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i/>
          <w:i/>
          <w:sz w:val="24"/>
          <w:szCs w:val="24"/>
          <w:u w:val="single"/>
        </w:rPr>
      </w:pPr>
      <w:r>
        <w:rPr>
          <w:rFonts w:cs="Times New Roman" w:ascii="Times New Roman" w:hAnsi="Times New Roman"/>
          <w:b/>
          <w:i/>
          <w:sz w:val="24"/>
          <w:szCs w:val="24"/>
          <w:u w:val="single"/>
        </w:rPr>
        <w:t>Неврология и нейрохирургия – общее и черепно-мозговая патология</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Способ диагностики компремирующих форм черепно-мозговых травм и опухолей головного мозга полушарной локализации (Лихтерман Л.Б., Калиниченко В.Н., Кисляков А.Г., Колесов С.Н., Лебский Ю.В. и др.). Приор. справка 3372640 от 17.12.1981. Авт. свидетельство СССР № 1149463 от 08.12.1984.</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Воловик М.Г. Термоэнцефалоскопические реакции головного мозга на сенсорные и прямые термические воздействия на кору. Автореф. дис. ... канд. биол. наук. М., 1989. 23 с.</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Диагностика смерти мозга. Под ред. И.Д. Стулина. М.: ГЭОТАР - Медиа; 2010. 112 с. </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Карлов В.А., Стулин И.Д., Богин Ю.Н. Ультразвуковая и тепловизионная диагностика сосудистых поражений нервной системы. М.: Медицина, 1986. 176 с.</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Колесов С.Н. Диагностические возможности тепловидения в нейрохирургии: Автореф. дис. канд. мед.наук. М.,1980. 28 с.</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Колесов С.Н. Полидиапазонная пассивная локация теплового излучения человека в диагностике поражений центральной и периферической нервной системы. Автореф. дис. докт. мед. наук. М., 1993. 35 с.</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Колесов С.Н., Воловик М.Г., Кравец Л.Я. Тепловидение и радиотермометрия при черепно-мозговой травме. В кн.: «Клиническое руководство по черепно-мозговой травме» (под ред. А.Н.Коновалова, Л.Б.Лихтермана, А.А.Потапова). М., «Антидор», 1998. Т.1. С. 429-439.</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Колесов С.Н., Кравец Л.Я., Воловик М.Г. Тепловидение и радиометрия. В кн.: Хронические субдуральные гематомы (А.А. Потапов, Л.Б.Лихтерман, А.Д.Кравчук). М.: Антидор, 1997. С. 153-164.</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Лихтерман Л.Б. Ультразвуковая томография и тепловидение в нейрохирургии. М., Медицина, 1983. 143 с.</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Применение тепловидения для диагностики нейрохирургической патологии: Методические рекомендации / (Колесов С.Н., Лихтерман Л.Б., Фраерман А.П.). НИИ травматологии и ортопедии. Горький, 1980.</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Стулин И.Д. Ультразвуковые и тепловизионные методы диагностики сосудистых поражений нервной системы. Автореф. дис. ... доктора мед. наук. М., 1991. 43 с.</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Стулин И.Д. </w:t>
      </w:r>
      <w:r>
        <w:rPr>
          <w:rFonts w:ascii="Times New Roman" w:hAnsi="Times New Roman"/>
          <w:sz w:val="24"/>
          <w:szCs w:val="24"/>
        </w:rPr>
        <w:t>Тепловидение. В кн.: Неврология: национальное руководство / Под ред. Е.И.Гусева, А.Н.Коновалова, В.И.Скворцовой, А.Б.Гехт. М.: ГЭОТАР-Медиа, 2016. (Серия "Национальные руководства"). 1040 с. ISBN 978-5-9704-3620-2 URL: https://www.rosmedlib.ru/book/ISBN9785970436202.html (дата обращения: 14.11.2020). Режим доступа: по подписке.</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cs="Times New Roman" w:ascii="Times New Roman" w:hAnsi="Times New Roman"/>
          <w:sz w:val="24"/>
          <w:szCs w:val="24"/>
        </w:rPr>
        <w:t>Стулин И.Д., Теплова Л.П., Карлов В.А. Допплеросонография и тепловидение в диагностике венозной дисциркуляции у неврологических больных. Методические указания. М.: ММСИ и 2 МОЛГМИ им. Н.И.Пирогова, 1983. 77 с.</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Чебоксаров Д.В. Радиотермометрия головного мозга при краниоцеребральной гипотермии в остром периоде ишемического инсульта (автореф. дис….канд. мед. наук). М., 2015. 27 с. </w:t>
      </w:r>
      <w:r>
        <w:rPr>
          <w:rFonts w:eastAsia="Calibri" w:cs="Times New Roman" w:ascii="Times New Roman" w:hAnsi="Times New Roman"/>
          <w:color w:val="FF0000"/>
          <w:sz w:val="24"/>
          <w:szCs w:val="24"/>
        </w:rPr>
        <w:t>РТМ</w:t>
      </w:r>
    </w:p>
    <w:p>
      <w:pPr>
        <w:pStyle w:val="ListParagraph"/>
        <w:shd w:val="clear" w:color="auto" w:fill="FFFFFF"/>
        <w:spacing w:lineRule="auto" w:line="240" w:before="0" w:after="0"/>
        <w:ind w:left="0"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__________________________________________________________</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Анзимиров В.Л., Гудков А.Г., Леушин В.Ю., Цыганов Д.И. Современные возможности и перспективы нейротепловидения // Биомедицинская радиоэлектроника. 2010. №3. С. 49-54.</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Анзимиров В.Л., Архипова Н.А., Валиев И.Е. и др. Динамическое терморадиокартирование коры головного мозга при функциональных нагрузках // Тез. докл. 1 Совещания по картированию мозга. М., 1991. С. 20-21.</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Анзимиров В.А., Лихтерман Л.Б., Гуляева С.В. и др. Исследования краниального теплового излучения в инфракрасном и дециметровом диапазонах длин волн при опухолях головного мозга // Тез. докл. Всесоюз. конф. «ТеМП-88». Л.,1988. Ч. 2. С. 136-138.</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Богин Ю.Н., Стулин И.Д., Глориозова Т.Г. О применении тепловидения в диагностике некоторых заболеваний нервной системы // Журн. невропатологии и психиатрии им. С.С.Корсакова. 1975. № 5. С. 663-667.</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Будякин Г.И., Кривонос М.А, Вологодин М.У. Первый опыт тепловизионного исследования в динамике острых травматических внутричерепных гематом и очагов ушиба // Черепно-мозговая травма и ее осложнения. Л., 1981. С. 33-35.</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Васильев А.Л., Гайворонский Г.А., Мельникова В.П. Особенности тепловизионной картины туловища и конечностей у детей с неврологическими заболеваниями // Ортопед. лечение детей с неврол. заболеваниями. Л., 1986. С. 117-120.</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Вологодская М.Е., Будник Г.А, Кривонос М.Я. Опыт применения тепловизионной диагностики при острой черепно-мозговой травме // III Всесоюз. съезд нейрохирургов: Тез. докл.  М., 1982. С. 33.</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Воловик М.Г., Шейко Г.Е., Кузнецов А.Н. Тепловизионные признаки спастических форм ДЦП у детей 4-7 лет: протокол и анализ данных // Медицинский алфавит. Серия «Неврология и психиатрия». 2019. Т. 3, № 24 (399). С. 28-38. </w:t>
      </w:r>
      <w:hyperlink r:id="rId2">
        <w:r>
          <w:rPr>
            <w:rFonts w:eastAsia="Calibri" w:cs="Times New Roman" w:ascii="Times New Roman" w:hAnsi="Times New Roman"/>
            <w:sz w:val="24"/>
            <w:szCs w:val="24"/>
          </w:rPr>
          <w:t>https://doi.org/10.33667/2078-5631-2019-3-24(399)-28-38</w:t>
        </w:r>
      </w:hyperlink>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Воловик М.Г., Шейко Г.Е., Кузнецов А.Н. Эффективность реабилитации детей 5–8 лет со спастическими формами ДЦП, по данным клинической оценки и тепловидения // Медицинский алфавит. Серия «Неврология и психиатрия». 2019. Т. 4. 39 (414). С. 14-22. </w:t>
      </w:r>
      <w:hyperlink r:id="rId3">
        <w:r>
          <w:rPr>
            <w:rFonts w:eastAsia="Calibri" w:cs="Times New Roman" w:ascii="Times New Roman" w:hAnsi="Times New Roman"/>
            <w:sz w:val="24"/>
            <w:szCs w:val="24"/>
          </w:rPr>
          <w:t>https://doi.org/10.33667/2078-5631-2019-4-39(414)-14-22</w:t>
        </w:r>
      </w:hyperlink>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Качков И.А., Колтунин М.М. Инфракрасная термометрия при глиальных опухолях головного мозга // Электрофизиологические проблемы создания диагностической медицинской и измерительной аппаратуры: Тез. докл. Всесоюз. конф. М., 1982. С. 51.</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Колесов С.Н., Воловик М.Г. Применение тепловидения при нейрохирургической патологии головного мозга: история, настоящее, будущее // Тепловидение. Межотраслевой сб. науч. трудов. М., МИРЭА, 2000. № 13. С. 89-96.</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Колесов С.Н., Воловик М.Г. Нейротепловидение // Нижегородские ведомости медицины. 2008, № 8. С. 34-39.</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Колесов С.Н., Воловик М.Г., Прилучный М.А., Легурова С.В. Тепловидение в нейрохирургии: история, настоящее, будущее / В сб.: Актуальные проблемы нейрохирургии (под ред. А.П.Фраермана). Нижний Новгород, 2003. С. 47-68.</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Колесов С.Н., Воловик М.Г., Федосенко Т.С. и др. Нейротепловидение и полидиапазонная радиотермометрия в диагностике повреждений головного и спинного мозга // Тез. докл. Всесоюз. науч.-практ. конф. ...отраслевой науч.-технич. программы С-09 «Травма центральной нервной системы». Одесса, 1991. С. 57-59.</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Колесов С.Н., Кибирев А.Б. Тепловизионная диагностика пневмонии у больных с черепно-мозговой травмой в остром периоде // Вопросы нейрохирургии им. Н.Н. Бурденко. 1985. № 6. C. 8-11.</w:t>
      </w:r>
      <w:bookmarkStart w:id="0" w:name="_Hlk86223925"/>
      <w:bookmarkEnd w:id="0"/>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Колесов С.Н., Лихтерман Л.Б. Функциональное нейротеплорадиовидение (диагностика, прогноз, контроль лечения) при неврологической и нейрохирургической патологии // Тепловидение в медицине: Тр. Всесоюз. конф. «ТеМП-88». Л.: ГОИ, 1990. ч.1. С. 91-95.</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Колесов С.Н., Лихтерман Л.Б. Нейротепловидение: возможности и перспективы // Материалы Междунар. научно-практич. конф. Ялта, 2001. С. 105-107.</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Колесов С.Н., Лихтерман Л.Б., Кисляков А.Г. и др. Нейротепловидение. Методики, результаты, перспективы // Тепловидение в медицине: Тр. Всесоюз. конф. «ТеМП-85». Л.: ГОИ, 1987. Ч. 2. С. 189-193.</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Колесов С.Н., Лихтерман Л.Б., Фраерман А.П. О механизмах температурных асимметрий кожи головы при очаговых поражениях мозга // Вопр. нейрохир. им. Н.Н. Бурденко. 1985. T. 1. C. 33-38.</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Курако Ю.Л., Горанский Ю.И. Тепловизионные исследования больных в острый период легкой закрытой черепно-мозговой травмы // Тепловидение в медицине: Тез. докл. Респ. конф. Киев, 1984. С. 33-34.</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Курако Ю.Л., Горанский Ю.И. Значение и возможности тепловидения в ранней диагностике органических заболеваний нервной системы // Научно-технический прогресс в неврологии. Киев, 1985. С. 27-29.</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Лихтерман Л.Б., Колесов С.Н., Кисляков А.Г. и др. Диагностическая теплорадиолокация в нейрохирургии // Вопр. нейрохир. 1986. 4: 19-25.</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Лихтерман Л.Б., Колесов С.Н. Нейротепловидение: возможности и перспективы // Вопр. нейрохир. им. Н.Н. Бурденко. 2003. 3: 25-29.</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 xml:space="preserve">Лихтерман Л.Б., Колесов С.Н., Фраерман А.П. Тепловизионная диагностика травматического сдавления головного мозга // Вопр. нейрохир. </w:t>
      </w:r>
      <w:r>
        <w:rPr>
          <w:rFonts w:eastAsia="Calibri" w:cs="Times New Roman" w:ascii="Times New Roman" w:hAnsi="Times New Roman"/>
          <w:sz w:val="24"/>
          <w:szCs w:val="24"/>
        </w:rPr>
        <w:t xml:space="preserve">им. Н.Н. Бурденко. </w:t>
      </w:r>
      <w:r>
        <w:rPr>
          <w:rFonts w:cs="Times New Roman" w:ascii="Times New Roman" w:hAnsi="Times New Roman"/>
          <w:sz w:val="24"/>
          <w:szCs w:val="24"/>
        </w:rPr>
        <w:t xml:space="preserve">1981. 5:8-14. </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cs="Times New Roman" w:ascii="Times New Roman" w:hAnsi="Times New Roman"/>
          <w:sz w:val="24"/>
          <w:szCs w:val="24"/>
        </w:rPr>
        <w:t>Лихтерман Л.Б., Охлопков В.А., Лихтерман Б.Л., Спиру М.А. Методология диагноза в</w:t>
      </w:r>
      <w:r>
        <w:rPr>
          <w:rFonts w:eastAsia="Calibri" w:cs="Times New Roman" w:ascii="Times New Roman" w:hAnsi="Times New Roman"/>
          <w:sz w:val="24"/>
          <w:szCs w:val="24"/>
        </w:rPr>
        <w:t xml:space="preserve"> нейрохирургии // </w:t>
      </w:r>
      <w:r>
        <w:rPr>
          <w:rFonts w:eastAsia="Calibri" w:cs="Times New Roman" w:ascii="Times New Roman" w:hAnsi="Times New Roman"/>
          <w:sz w:val="24"/>
          <w:szCs w:val="24"/>
          <w:lang w:val="en-US"/>
        </w:rPr>
        <w:t>Consilium</w:t>
      </w:r>
      <w:r>
        <w:rPr>
          <w:rFonts w:eastAsia="Calibri" w:cs="Times New Roman" w:ascii="Times New Roman" w:hAnsi="Times New Roman"/>
          <w:sz w:val="24"/>
          <w:szCs w:val="24"/>
        </w:rPr>
        <w:t xml:space="preserve"> </w:t>
      </w:r>
      <w:r>
        <w:rPr>
          <w:rFonts w:eastAsia="Calibri" w:cs="Times New Roman" w:ascii="Times New Roman" w:hAnsi="Times New Roman"/>
          <w:sz w:val="24"/>
          <w:szCs w:val="24"/>
          <w:lang w:val="en-US"/>
        </w:rPr>
        <w:t>Medicum</w:t>
      </w:r>
      <w:r>
        <w:rPr>
          <w:rFonts w:eastAsia="Calibri" w:cs="Times New Roman" w:ascii="Times New Roman" w:hAnsi="Times New Roman"/>
          <w:sz w:val="24"/>
          <w:szCs w:val="24"/>
        </w:rPr>
        <w:t>. 2017;</w:t>
      </w:r>
      <w:r>
        <w:rPr>
          <w:rFonts w:eastAsia="Calibri" w:cs="Times New Roman" w:ascii="Times New Roman" w:hAnsi="Times New Roman"/>
          <w:sz w:val="24"/>
          <w:szCs w:val="24"/>
          <w:lang w:val="en-US"/>
        </w:rPr>
        <w:t> </w:t>
      </w:r>
      <w:r>
        <w:rPr>
          <w:rFonts w:eastAsia="Calibri" w:cs="Times New Roman" w:ascii="Times New Roman" w:hAnsi="Times New Roman"/>
          <w:sz w:val="24"/>
          <w:szCs w:val="24"/>
        </w:rPr>
        <w:t>2.3:</w:t>
      </w:r>
      <w:r>
        <w:rPr>
          <w:rFonts w:eastAsia="Calibri" w:cs="Times New Roman" w:ascii="Times New Roman" w:hAnsi="Times New Roman"/>
          <w:sz w:val="24"/>
          <w:szCs w:val="24"/>
          <w:lang w:val="en-US"/>
        </w:rPr>
        <w:t> 63-68.</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cs="Times New Roman" w:ascii="Times New Roman" w:hAnsi="Times New Roman"/>
          <w:sz w:val="24"/>
          <w:szCs w:val="24"/>
        </w:rPr>
        <w:t>Сазонова А.Г., Стулин И.Д., Сулейманова М.В. Ультразвуковые и тепловизионные методы в диагностике сирингомиелии // Сб. науч. трудов VIII Всероссийского съезда неврологов. Казань, 21-24 мая 2001 г. С. 329.</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cs="Times New Roman" w:ascii="Times New Roman" w:hAnsi="Times New Roman"/>
          <w:sz w:val="24"/>
          <w:szCs w:val="24"/>
        </w:rPr>
        <w:t>Стулин И.Д. Новые диагностические признаки при ультразвуковом и тепловизионном исследовании больных с субдуральной гематомой // Вестник практической неврологии. 1995;1:86.</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cs="Times New Roman" w:ascii="Times New Roman" w:hAnsi="Times New Roman"/>
          <w:sz w:val="24"/>
          <w:szCs w:val="24"/>
        </w:rPr>
        <w:t>Стулин И.Д. Некоторые итоги полувекового опыта применения ультразвука и тепловидения в неврологии. Лекция // Кремлевская медицина. Клинический вестник. 2019;2:108-114.</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Стулин И.Д., Дибиров М.Д., Селезнев Ф.А. и др. Клинико-инструментальная диагностика сочетанной венозной дисфункции мозга и конечностей // Журнал неврологии и психиатрии им. C.C. Корсакова. 2015;115(</w:t>
      </w:r>
      <w:hyperlink r:id="rId4" w:tgtFrame="Оглавление выпуска">
        <w:r>
          <w:rPr>
            <w:rFonts w:eastAsia="Calibri" w:cs="Times New Roman" w:ascii="Times New Roman" w:hAnsi="Times New Roman"/>
            <w:sz w:val="24"/>
            <w:szCs w:val="24"/>
          </w:rPr>
          <w:t>8</w:t>
        </w:r>
      </w:hyperlink>
      <w:r>
        <w:rPr>
          <w:rFonts w:eastAsia="Calibri" w:cs="Times New Roman" w:ascii="Times New Roman" w:hAnsi="Times New Roman"/>
          <w:sz w:val="24"/>
          <w:szCs w:val="24"/>
        </w:rPr>
        <w:t>):61-65.</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Стулин И.Д., Дибиров М.Д., Солонский Д.С. и др. Ультразвук и тепловидение в выявлении сочетанной интра-экстрацеребральной венозной дисциркуляции // Ультразвуковая и функциональная диагностика. 2011;4:113-114.</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cs="Times New Roman" w:ascii="Times New Roman" w:hAnsi="Times New Roman"/>
          <w:sz w:val="24"/>
          <w:szCs w:val="24"/>
        </w:rPr>
        <w:t>Стулин И.Д., Дибиров М.Д., Солонский Д.С., Селезнев Ф.А. Роль ультразвука и тепловидения в подтверждении сочетанной интра-экстрацеребральной венозной дисциркуляции у "системных флебопатов" // Х Всероссийский съезд неврологов с международным участием. Нижний Новгород, 17-21 июня 2012 г. С. 160-161.</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Стулин И.Д., Карлов В.А., Костин A.B. Тепловизионные методы диагностики сосудистых поражений нервной системы // Журн. невропатол. и психиатр. 1988. Т. 88, № 2. С. 49-57.</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Стулин И.Д., Карлов A.B., Шкрабов Б.С. и др. Новые методы диагностики и профилактики венозной дисциркуляции в неврологии // Сосудистые заболевания нервной системы. 1986. С. 128-130.</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Стулин И.Д., Мнушкин А.О., Мусин P.C. и др. Современная неинвазивная диагностика смерти мозга // Вести практ. неврол. 1995. №1. С. 86.</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cs="Times New Roman" w:ascii="Times New Roman" w:hAnsi="Times New Roman"/>
          <w:sz w:val="24"/>
          <w:szCs w:val="24"/>
        </w:rPr>
        <w:t>Стулин И.Д., Мнушкин А.О., Мусин Р.С. и др. Роль ультразвуковых и тепловизионных методов в диагностике системной венозной дисгемии // Материалы симпозиума. Современное состояние методов неинвазивной диагностики в медицине. АНГИОДОП. Сочи. 2001.</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Стулин И.Д., Мнушкин А.О., Мусин Р.С. и др. Можно и нужно ли оживить угасающий интерес к тепловидению в неврологии? // Журнал неврологии и психиатрии им. С.С. Корсакова. Нейродиагностика: спецвыпуск. 2003;1:15-18.</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cs="Times New Roman" w:ascii="Times New Roman" w:hAnsi="Times New Roman"/>
          <w:sz w:val="24"/>
          <w:szCs w:val="24"/>
        </w:rPr>
        <w:t>Стулин И.Д., Мусин Р.С. Ультразвук и тепловидение в ургентной неврологии // Сб. науч. трудов конф. «Интенсивная терапия острых нарушений мозгового кровообращения». Орел, 01-02 декабря 1997 г. М.: АО "РКИ Соверо пресс", 1997. С. 230-2235.</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Стулин И.Д., Мусин Р.С., Шибалев А.Л. и др. Диагностика смерти мозга. Методические рекомендации для врачей. М.: Департамент Здравоохранения г. Москвы, 2003. 31 с.</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Стулин И.Д., Труханов С.А., Знайко Г.Г. Использование комплекса ультразвуковых, тепловизионных и импедансных методов в диагностике внутричерепной гипертензии и отека головного мозга // Труды Национального конгресса «</w:t>
      </w:r>
      <w:hyperlink r:id="rId5">
        <w:r>
          <w:rPr>
            <w:rFonts w:eastAsia="Calibri" w:cs="Times New Roman" w:ascii="Times New Roman" w:hAnsi="Times New Roman"/>
            <w:sz w:val="24"/>
            <w:szCs w:val="24"/>
          </w:rPr>
          <w:t>Неотложные состояния в неврологии</w:t>
        </w:r>
      </w:hyperlink>
      <w:r>
        <w:rPr>
          <w:rFonts w:eastAsia="Calibri" w:cs="Times New Roman" w:ascii="Times New Roman" w:hAnsi="Times New Roman"/>
          <w:sz w:val="24"/>
          <w:szCs w:val="24"/>
        </w:rPr>
        <w:t>». Москва, 02-03 декабря 2009 г. С. 291.</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Стулин И.Д., Хохлов Ю.Н. Возможности параклинических методов в диагностике нарушения венозного кровотока у неврологических больных // Матер. собственной конференции НИЦ ММСИ. М., 1993.С. 40-41.</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Сурикова И.Л., Стулин И.Д., Мацкеплишвили М.Т. Температура мозга в норме и патологии // Сб. трудов VI Международного симпозиума «Современные минимально-</w:t>
      </w:r>
      <w:r>
        <w:rPr>
          <w:rFonts w:cs="Times New Roman" w:ascii="Times New Roman" w:hAnsi="Times New Roman"/>
          <w:sz w:val="24"/>
          <w:szCs w:val="24"/>
        </w:rPr>
        <w:t>инвазивные технологии». Санкт-Петербург, 19-21 мая 2001 г. С. 95.</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Фраерман А.П., Колесов С.Н., Лихтерман Л.Б. Диагностические возможности и перспективы применения тепловидения в нейрохирургической клинике // Вопросы нейрохирургии им. А.Н. Бурденко. 1978. N 2. С. 27-35.</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Ходосовская B., Юшкова Л.А., Луговский В.К. Тепловизионное обследование больных с черепно-мозговой травмой // Тез. докл. Всесоюз. конф. «ТеМП-91». Красногорск, 1991. С. 98.</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Щербаков С.В., Стулин И.Д. Особенности интрацеребрального кровотока, биоэлектрической активности, оксигенации и термогенеза мозга у больных с полушарным инфарктом в зависимости от времени суток // Тезисы докладов IX Всероссийского съезда</w:t>
      </w:r>
      <w:r>
        <w:rPr>
          <w:rFonts w:cs="Times New Roman" w:ascii="Times New Roman" w:hAnsi="Times New Roman"/>
          <w:sz w:val="24"/>
          <w:szCs w:val="24"/>
        </w:rPr>
        <w:t xml:space="preserve"> неврологов. Ярославль, 29 мая-02 июня 2006 г. С. 506.</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rPr>
      </w:pPr>
      <w:r>
        <w:rPr>
          <w:rFonts w:eastAsia="Calibri" w:cs="Times New Roman" w:ascii="Times New Roman" w:hAnsi="Times New Roman"/>
          <w:sz w:val="24"/>
          <w:szCs w:val="24"/>
        </w:rPr>
        <w:t xml:space="preserve">Янченко Е.О., Мельникова В.П., Васильева Т.Г. и др. Тепловидение в диагностике </w:t>
      </w:r>
      <w:r>
        <w:rPr>
          <w:rFonts w:cs="Times New Roman" w:ascii="Times New Roman" w:hAnsi="Times New Roman"/>
          <w:sz w:val="24"/>
          <w:szCs w:val="24"/>
        </w:rPr>
        <w:t>повреждений головного мозга при его сотрясении и ушиба // Тез. докл. Всесоюз. конф. «ТеМП-91». Красногорск, 1991. С. 105-108.</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Budko K.P., Godik E.E., Gorbach A.M. et al. Termootvety mozga na sensornuiu stimuliatsiiu [Thermal responses of the brain to sensory stimulation] // Dokl Akad Nauk SSSR. 1984;278(2):486-488. PMID: 6510208 [in Russian]</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Choynzonov E.L., Ryabova A.I., Miloichikova I.A. et al. Measurement of the Temperature Field in a Brain Phantom with Simulated Glioblastoma in Transcranial High-Frequency Hyperthermia // Biomedical Engineering 2018; 51 (5): 350-353.</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Iznak A.F., Nikishova M.B. Thermoencephaloscopy of brain responses to emotionally significant visual stimuli in depressive patients // Human Physiology, 2007. 33, 132-134.</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Kholodova N.B., Selskiy A.G., Pasechnik V.I. et al. Computer dynamic radiothermal mapping of the brain of persons-victims of Chernobyl AS accident // CAR'97, 11th International Symposium and Exibition, 1997.</w:t>
      </w:r>
      <w:r>
        <w:rPr>
          <w:rFonts w:eastAsia="Calibri" w:cs="Times New Roman" w:ascii="Times New Roman" w:hAnsi="Times New Roman"/>
          <w:color w:val="FF0000"/>
          <w:sz w:val="24"/>
          <w:szCs w:val="24"/>
          <w:lang w:val="en-US"/>
        </w:rPr>
        <w:t xml:space="preserve"> Р</w:t>
      </w:r>
      <w:r>
        <w:rPr>
          <w:rFonts w:eastAsia="Calibri" w:cs="Times New Roman" w:ascii="Times New Roman" w:hAnsi="Times New Roman"/>
          <w:color w:val="FF0000"/>
          <w:sz w:val="24"/>
          <w:szCs w:val="24"/>
        </w:rPr>
        <w:t>ТМ</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lang w:val="en-US"/>
        </w:rPr>
        <w:t xml:space="preserve">Kolesov S.N., Lichterman L.B. Thermography and radiothermometry in neurosurgery // Proc. of SPIE (Bellingham, USA). 1992. </w:t>
      </w:r>
      <w:r>
        <w:rPr>
          <w:rFonts w:eastAsia="Calibri" w:cs="Times New Roman" w:ascii="Times New Roman" w:hAnsi="Times New Roman"/>
          <w:sz w:val="24"/>
          <w:szCs w:val="24"/>
        </w:rPr>
        <w:t xml:space="preserve">V. 2106 (Iconics and Thermovision Systems). Р. </w:t>
      </w:r>
      <w:r>
        <w:rPr>
          <w:rFonts w:eastAsia="Calibri" w:cs="Times New Roman" w:ascii="Times New Roman" w:hAnsi="Times New Roman"/>
          <w:sz w:val="24"/>
          <w:szCs w:val="24"/>
          <w:lang w:val="en-US"/>
        </w:rPr>
        <w:t>89</w:t>
      </w:r>
      <w:r>
        <w:rPr>
          <w:rFonts w:eastAsia="Calibri" w:cs="Times New Roman" w:ascii="Times New Roman" w:hAnsi="Times New Roman"/>
          <w:sz w:val="24"/>
          <w:szCs w:val="24"/>
        </w:rPr>
        <w:t>-1</w:t>
      </w:r>
      <w:r>
        <w:rPr>
          <w:rFonts w:eastAsia="Calibri" w:cs="Times New Roman" w:ascii="Times New Roman" w:hAnsi="Times New Roman"/>
          <w:sz w:val="24"/>
          <w:szCs w:val="24"/>
          <w:lang w:val="en-US"/>
        </w:rPr>
        <w:t>04</w:t>
      </w:r>
      <w:r>
        <w:rPr>
          <w:rFonts w:eastAsia="Calibri" w:cs="Times New Roman" w:ascii="Times New Roman" w:hAnsi="Times New Roman"/>
          <w:sz w:val="24"/>
          <w:szCs w:val="24"/>
        </w:rPr>
        <w:t>.</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Selsky A.G., Pasechnik V.I., Kuznetsova A.G., Gabova A.V. Dynamic radiothermomapping for examination of brain neurocirculatory diseases // 11th Nordic Meeting on Cerebrovascular Diseases and 2nd Biennal Kuopio Symposium on Ischaemic Stroke. Kuopio, Finland, 2001. Abstracts. РТМ</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Shevelev I.A. Temperature topography of the brain cortex: thermoencephaloscopy // Brain Topogr. 1992 Winter; 5(2):77-85.</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 xml:space="preserve">Shevelev I.A. </w:t>
      </w:r>
      <w:hyperlink r:id="rId6">
        <w:r>
          <w:rPr>
            <w:rFonts w:eastAsia="Calibri" w:cs="Times New Roman" w:ascii="Times New Roman" w:hAnsi="Times New Roman"/>
            <w:sz w:val="24"/>
            <w:szCs w:val="24"/>
            <w:lang w:val="en-US"/>
          </w:rPr>
          <w:t>Functional imaging of the brain by infrared radiation (thermoencephaloscopy)</w:t>
        </w:r>
      </w:hyperlink>
      <w:r>
        <w:rPr>
          <w:rFonts w:eastAsia="Calibri" w:cs="Times New Roman" w:ascii="Times New Roman" w:hAnsi="Times New Roman"/>
          <w:sz w:val="24"/>
          <w:szCs w:val="24"/>
          <w:lang w:val="en-US"/>
        </w:rPr>
        <w:t xml:space="preserve"> // </w:t>
      </w:r>
      <w:hyperlink r:id="rId7">
        <w:r>
          <w:rPr>
            <w:rFonts w:eastAsia="Calibri" w:cs="Times New Roman" w:ascii="Times New Roman" w:hAnsi="Times New Roman"/>
            <w:sz w:val="24"/>
            <w:szCs w:val="24"/>
            <w:lang w:val="en-US"/>
          </w:rPr>
          <w:t>Progress in Neurobiology</w:t>
        </w:r>
      </w:hyperlink>
      <w:r>
        <w:rPr>
          <w:rFonts w:eastAsia="Calibri" w:cs="Times New Roman" w:ascii="Times New Roman" w:hAnsi="Times New Roman"/>
          <w:sz w:val="24"/>
          <w:szCs w:val="24"/>
          <w:lang w:val="en-US"/>
        </w:rPr>
        <w:t>. 1998. 56 (3): 269-305.</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 xml:space="preserve">Stulin I.D. Is it possible to revive the flagging interest in thermography for neurology // Proc. of SPIE (Bellingham, USA). 1992. V. 2106 (Iconics and Thermovision Systems). Р. 108-114. </w:t>
      </w:r>
      <w:hyperlink r:id="rId8" w:tgtFrame="_blank">
        <w:r>
          <w:rPr>
            <w:rFonts w:eastAsia="Calibri" w:cs="Times New Roman" w:ascii="Times New Roman" w:hAnsi="Times New Roman"/>
            <w:sz w:val="24"/>
            <w:szCs w:val="24"/>
            <w:lang w:val="en-US"/>
          </w:rPr>
          <w:t>https://doi.org/10.1117/12.163687</w:t>
        </w:r>
      </w:hyperlink>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Stulin I.D., Mnushkin A.O., Musin R.S. et al. Is it possible to reanimate the dying interest to the thermovision in neurology? // Zhurnal Nevropatologii I Psikhiatrii Imeni S S Korsakova 2003; 8:1-15. [in Russian]</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Stulin I.D., Podgornaia O.A., Seleznev F.A. et al. Prevention of venous thrombosis of the lower extremities and pulmonary embolism in neurological patients in the intensive care unit using intermittent pneumatic compression // Zhurnal Nevrologii i Psihiatrii imeni SS. Korsakova 2018; 118 (10): 25-29 [in Russian].</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Volovik M.G., Sheiko G.E., Kuznetsov A.N. Thermal imaging signs of spastic forms of cerebral palsy in children 4-7 years: preliminary results // Thermology international 31/3(2021): 111-112.</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Volovik M.G., Sheiko G.E., Kuznetsov A.N. Dynamics of thermographic and neurological data in assessing the effectiveness of rehabilitation of children 5-8 years old with spastic forms of cerebral palsy // Thermology international 31/3(2021): 113-115.</w:t>
      </w:r>
    </w:p>
    <w:p>
      <w:pPr>
        <w:pStyle w:val="ListParagraph"/>
        <w:shd w:val="clear" w:color="auto" w:fill="FFFFFF"/>
        <w:spacing w:lineRule="auto" w:line="240" w:before="0" w:after="0"/>
        <w:ind w:left="0"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___________________________________________________________</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Addis A., Gaasch M., Schiefecker A.J. et al. Brain temperature regulation in poor-grade subarachnoid hemorrhage patients – A multimodal neuromonitoring study // Journal of Cerebral Blood Flow &amp; Metabolism 2020, 0(0) 1-10. DOI: 10.1177/0271678X20910405</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Alfieri F.M., Massaro A.R., Filippo T.R. et al. Evaluation of body temperature in individuals with stroke // NeuroRehabilitation 2017, 40 (1): 119-128. DOI:10.3233/NRE-161397</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Alfieri F.M., Dias C.D.S., Santos A.C.A., Battistella L.R. Acute Effect of Robotic Therapy (G-EO System™) on the Lower Limb Temperature Distribution of a Patient with Stroke Sequelae // Case Reports in Neurological Medicine, 2019, 8408492.</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Alfieri F.M., Dias C.D.S., Santos A.C.A., Battistella L.R. Comparison of sensitivity and plantar cutaneous temperature of patients with stroke and Diabetes Mellitus: A pilot case-control study // Technology and health care: official journal of the European Society for Engineering and Medicine, September 2019. DOI: </w:t>
      </w:r>
      <w:hyperlink r:id="rId9">
        <w:r>
          <w:rPr>
            <w:rFonts w:cs="Times New Roman" w:ascii="Times New Roman" w:hAnsi="Times New Roman"/>
            <w:sz w:val="24"/>
            <w:szCs w:val="24"/>
            <w:lang w:val="en-US"/>
          </w:rPr>
          <w:t>10.3233/THC-195660</w:t>
        </w:r>
      </w:hyperlink>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Alfieri F.M., Massaro A.R., Filippo T.R. Evaluation of body temperature in individuals with stroke // Neurorehabilitation. 2017;40(1):119-128.</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AMA Council on Scientific Affairs. AMA Council Report: Thermography in neurological and musculoskeletal conditions // Thermography, 1987. 2, 600-607.</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American Academy of Neurology, Therapeutics and Technology Assessment Subcommittee. Thermography in neurologic practice. Assessment // Neurology. 1990; 40: 523-525.</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Anbalagan B., Anantha S.K.K., Arjunan S.P. et al. A Non-Invasive IR Sensor Technique to Differentiate Parkinson’s Disease from Other Neurological Disorders Using Autonomic Dysfunction as Diagnostic Criterion // Sensors. December 2021;22(1):266. DOI: </w:t>
      </w:r>
      <w:hyperlink r:id="rId10" w:tgtFrame="_blank">
        <w:r>
          <w:rPr>
            <w:rFonts w:cs="Times New Roman" w:ascii="Times New Roman" w:hAnsi="Times New Roman"/>
            <w:sz w:val="24"/>
            <w:szCs w:val="24"/>
            <w:lang w:val="en-US"/>
          </w:rPr>
          <w:t>10.3390/s22010266</w:t>
        </w:r>
      </w:hyperlink>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Anbar M. et.al. Manifestation of neurological abnormalities through frequency analysis of skin temperature regulation // Thermology 1991; 3:234-241.</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Antonaci F., Rossi E., Voiticovschi-Iosob C. et al. Frontal infrared thermography in healthy individuals and chronic migraine patients: Reliability of the method // Cephalalgia 2019; 39 (4): 489-496. http://dx.doi.org/10.1177/0333102418788341</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Antonio-Rubio I., Madrid-Navarro C.I., Salazar-Lopez E. et al. Abnormal thermography in Parkinson's disease // Parkinsonism &amp; Related Disorders 2015; 21 (8): 852-857. DOI: </w:t>
      </w:r>
      <w:hyperlink r:id="rId11" w:tgtFrame="_blank">
        <w:r>
          <w:rPr>
            <w:rFonts w:cs="Times New Roman" w:ascii="Times New Roman" w:hAnsi="Times New Roman"/>
            <w:sz w:val="24"/>
            <w:szCs w:val="24"/>
            <w:lang w:val="en-US"/>
          </w:rPr>
          <w:t>10.7868/S0131164617060030</w:t>
        </w:r>
      </w:hyperlink>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cs="Times New Roman" w:ascii="Times New Roman" w:hAnsi="Times New Roman"/>
          <w:sz w:val="24"/>
          <w:szCs w:val="24"/>
          <w:lang w:val="en-US"/>
        </w:rPr>
        <w:t>Asahina M., Low D.A., Mathias C.J. et al. Skin temperature of the hand in multiple system atrophy and Parkinson's disease // Park. Relat. Disord. 19 (2013) 560e562. DOI:</w:t>
      </w:r>
      <w:r>
        <w:rPr>
          <w:rFonts w:eastAsia="Calibri" w:cs="Times New Roman" w:ascii="Times New Roman" w:hAnsi="Times New Roman"/>
          <w:sz w:val="24"/>
          <w:szCs w:val="24"/>
          <w:lang w:val="en-US"/>
        </w:rPr>
        <w:t xml:space="preserve"> </w:t>
      </w:r>
      <w:hyperlink r:id="rId12" w:tgtFrame="_blank">
        <w:r>
          <w:rPr>
            <w:rFonts w:eastAsia="Calibri" w:cs="Times New Roman" w:ascii="Times New Roman" w:hAnsi="Times New Roman"/>
            <w:sz w:val="24"/>
            <w:szCs w:val="24"/>
            <w:lang w:val="en-US"/>
          </w:rPr>
          <w:t>10.1016/j.parkreldis.2013.01.015</w:t>
        </w:r>
      </w:hyperlink>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 xml:space="preserve">Assessment: Thermography in neurologic practice. Report of the American Academy of Neurology, Therapeutics and Technology Assessment Subcommittee // Neurology. 1990; 40: 523-525. </w:t>
      </w:r>
      <w:hyperlink r:id="rId13">
        <w:r>
          <w:rPr>
            <w:rFonts w:cs="Times New Roman" w:ascii="Times New Roman" w:hAnsi="Times New Roman"/>
            <w:color w:val="14376C"/>
            <w:sz w:val="24"/>
            <w:szCs w:val="24"/>
            <w:lang w:val="en-US"/>
          </w:rPr>
          <w:t>Comment on the AAN thermography report.</w:t>
        </w:r>
      </w:hyperlink>
      <w:r>
        <w:rPr>
          <w:rStyle w:val="Source"/>
          <w:rFonts w:cs="Times New Roman" w:ascii="Times New Roman" w:hAnsi="Times New Roman"/>
          <w:color w:val="777777"/>
          <w:sz w:val="24"/>
          <w:szCs w:val="24"/>
        </w:rPr>
        <w:t xml:space="preserve"> </w:t>
      </w:r>
      <w:r>
        <w:rPr>
          <w:rFonts w:eastAsia="Calibri" w:cs="Times New Roman" w:ascii="Times New Roman" w:hAnsi="Times New Roman"/>
          <w:sz w:val="24"/>
          <w:szCs w:val="24"/>
          <w:lang w:val="en-US"/>
        </w:rPr>
        <w:t>[Neurology. 1990]</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Backlund E.O. Thermography in neurosurgical diagnosis // Proc. of the International congr. of neurological surgery of the world federation of neurosurgical societies. Amsterdam-N.Y.-London. 1965. P.569-572.</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Backlund E.O. Thermography in intracranial lesions // J de Radiol d'Electrol et Med Nucl. 1967. V.48, N 1-2. P. 39-41.</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Badaro J., Lima M., Araújo J. et al. Thermographic evaluation of migraine // Proceedings of the 17th Congress of the Polish Association of Thermology, Zakopane, March15-17, 2013. Thermology international 2013, 23/2: 69. DOI: 10.13140/2.1.2429.3449</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Bernard V., Pokorna J., Staffa E. et al. Facial palsy – contactless thermographic study // Thermology international 2019, 29(2) 81.</w:t>
      </w:r>
      <w:bookmarkStart w:id="1" w:name="_Hlk86224636"/>
      <w:bookmarkEnd w:id="1"/>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Blain S., Chau T., Mihailidis A. Peripheral autonomic signals as access pathways for individuals with severe disabilities: a literature appraisal // Open Rehabil J 2008,1:27-37. DOI: 10.2174/1874943700801010027</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Byiers B., Merbler A., Burkitt C.C. et al. Preliminary assessment of the reliability and validity of infrared skin temperature measurements in Rett syndrome // Journal of Intellectual Disability Research. February 2023;67(4). DOI: </w:t>
      </w:r>
      <w:hyperlink r:id="rId14" w:tgtFrame="_blank">
        <w:r>
          <w:rPr>
            <w:rFonts w:eastAsia="Calibri" w:cs="Times New Roman" w:ascii="Times New Roman" w:hAnsi="Times New Roman"/>
            <w:sz w:val="24"/>
            <w:szCs w:val="24"/>
            <w:lang w:val="en-US"/>
          </w:rPr>
          <w:t>10.1111/jir.13010</w:t>
        </w:r>
      </w:hyperlink>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Cabizosu A., Carboni N., Figus A. et al. Is infrared thermography (IRT) a possible tool for the evaluation and follow up of Emery-Dreifuss muscular dystrophy? A preliminary study // Medical Hypotheses 2019, 127, 91-96.</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Capistrant Т.D. Thermographic facial patterns in carotid occlusive disease // Radiology. 1971. V. 100, N l. P. 85-89.</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Capistrant T.D., Gumnit R.Y. Thermography and extracranial cerebrovascular diseases // Arch. Neurol. 1970. V. 22, N 6, P. 499-503. DOI: </w:t>
      </w:r>
      <w:hyperlink r:id="rId15" w:tgtFrame="_blank">
        <w:r>
          <w:rPr>
            <w:rFonts w:eastAsia="Calibri" w:cs="Times New Roman" w:ascii="Times New Roman" w:hAnsi="Times New Roman"/>
            <w:sz w:val="24"/>
            <w:szCs w:val="24"/>
            <w:lang w:val="en-US"/>
          </w:rPr>
          <w:t>10.1001/archneur.1970.00480240019003</w:t>
        </w:r>
      </w:hyperlink>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Capistrant Т.D., Gumnit R.Y. Thermography following a carotid transient ischemic episode // JAMA. 1970. V. 211. P. 658-657.</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Capistrant T.D., Gumnit R.Y. Thermography in carotid occlusive disease // Neurology. 1971. V. 21. P. 427.</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Capistrant T.D., Gumnit R.Y. Thermography and extracranial cerebrovascular disease: a new method to predict the stroke-prone individual // Minn Med. 1971;54(9):689-692. PMID: 5566894</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Capistrant T.D., Gumnit R.Y. Detecting carotid occlusive disease by thermography // Stroke. 1973. V. 4, N 1. P. 57-64.</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eastAsia="Calibri" w:cs="Times New Roman" w:ascii="Times New Roman" w:hAnsi="Times New Roman"/>
          <w:sz w:val="24"/>
          <w:szCs w:val="24"/>
          <w:lang w:val="en-US"/>
        </w:rPr>
        <w:t>Chafetz N., Wexler C.E., Kaiser J.A. Neuromuscular thermography of the spine with CT correlation // Spine. 1988. V. 13. P. 922-925.</w:t>
      </w:r>
    </w:p>
    <w:p>
      <w:pPr>
        <w:pStyle w:val="ListParagraph"/>
        <w:numPr>
          <w:ilvl w:val="0"/>
          <w:numId w:val="1"/>
        </w:numPr>
        <w:shd w:val="clear" w:color="auto" w:fill="FFFFFF"/>
        <w:spacing w:lineRule="auto" w:line="240" w:before="0" w:after="0"/>
        <w:ind w:left="0" w:hanging="360"/>
        <w:contextualSpacing/>
        <w:jc w:val="both"/>
        <w:rPr>
          <w:lang w:val="en-US"/>
        </w:rPr>
      </w:pPr>
      <w:r>
        <w:rPr>
          <w:rFonts w:eastAsia="Calibri" w:cs="Times New Roman" w:ascii="Times New Roman" w:hAnsi="Times New Roman"/>
          <w:sz w:val="24"/>
          <w:szCs w:val="24"/>
          <w:lang w:val="en-US"/>
        </w:rPr>
        <w:t xml:space="preserve">Childs C., Elliott J., Khatab K. et al. Thermal Sensation in Older People, with and without Dementia, Living in Residential Care: New Assessment Approaches Using Infrared Thermography // Preprint. August 2020. DOI: </w:t>
      </w:r>
      <w:hyperlink r:id="rId16">
        <w:r>
          <w:rPr>
            <w:rFonts w:eastAsia="Calibri" w:cs="Times New Roman" w:ascii="Times New Roman" w:hAnsi="Times New Roman"/>
            <w:sz w:val="24"/>
            <w:szCs w:val="24"/>
            <w:lang w:val="en-US"/>
          </w:rPr>
          <w:t>10.20944/preprints202008.0337.v1</w:t>
        </w:r>
      </w:hyperlink>
    </w:p>
    <w:p>
      <w:pPr>
        <w:pStyle w:val="ListParagraph"/>
        <w:numPr>
          <w:ilvl w:val="0"/>
          <w:numId w:val="1"/>
        </w:numPr>
        <w:shd w:val="clear" w:color="auto" w:fill="FFFFFF"/>
        <w:spacing w:lineRule="auto" w:line="240" w:before="0" w:after="0"/>
        <w:ind w:left="0" w:hanging="360"/>
        <w:contextualSpacing/>
        <w:jc w:val="both"/>
        <w:rPr>
          <w:lang w:val="en-US"/>
        </w:rPr>
      </w:pPr>
      <w:r>
        <w:rPr>
          <w:rFonts w:eastAsia="Times New Roman" w:cs="Times New Roman" w:ascii="Times New Roman" w:hAnsi="Times New Roman"/>
          <w:color w:val="000000"/>
          <w:sz w:val="24"/>
          <w:szCs w:val="24"/>
          <w:lang w:val="en-US" w:eastAsia="ru-RU"/>
        </w:rPr>
        <w:t>Childs C., Elliott J., Khatab K. et al. Thermal Sensation in Older People with and without Dementia, Living in Residential Care: New Assessment Approaches to Thermal Comfort Using Infrared Thermography // International Journal of Environmental Research and Public Health. September 2020;17(18). DOI: </w:t>
      </w:r>
      <w:hyperlink r:id="rId17" w:tgtFrame="_blank">
        <w:r>
          <w:rPr>
            <w:rFonts w:eastAsia="Times New Roman" w:cs="Times New Roman" w:ascii="Times New Roman" w:hAnsi="Times New Roman"/>
            <w:color w:val="000000"/>
            <w:sz w:val="24"/>
            <w:szCs w:val="24"/>
            <w:lang w:val="en-US" w:eastAsia="ru-RU"/>
          </w:rPr>
          <w:t>10.3390/ijerph17186932</w:t>
        </w:r>
      </w:hyperlink>
    </w:p>
    <w:p>
      <w:pPr>
        <w:pStyle w:val="ListParagraph"/>
        <w:numPr>
          <w:ilvl w:val="0"/>
          <w:numId w:val="1"/>
        </w:numPr>
        <w:shd w:val="clear" w:color="auto" w:fill="FFFFFF"/>
        <w:spacing w:lineRule="auto" w:line="240" w:before="0" w:after="0"/>
        <w:ind w:left="0" w:hanging="360"/>
        <w:contextualSpacing/>
        <w:jc w:val="both"/>
        <w:rPr/>
      </w:pPr>
      <w:r>
        <w:rPr>
          <w:rFonts w:eastAsia="Calibri" w:cs="Times New Roman" w:ascii="Times New Roman" w:hAnsi="Times New Roman"/>
          <w:color w:val="111111"/>
          <w:sz w:val="24"/>
          <w:szCs w:val="24"/>
          <w:lang w:val="en-US"/>
        </w:rPr>
        <w:t xml:space="preserve">Childs C., Liu K., Vail A., Pan J. Time-Dependent  Relationships  Between  Human  Brain  and  Body Temperature After Severe Traumatic Brain Injury // </w:t>
      </w:r>
      <w:hyperlink r:id="rId18">
        <w:r>
          <w:rPr>
            <w:rFonts w:eastAsia="Calibri" w:cs="Times New Roman" w:ascii="Times New Roman" w:hAnsi="Times New Roman"/>
            <w:color w:val="111111"/>
            <w:sz w:val="24"/>
            <w:szCs w:val="24"/>
            <w:lang w:val="en-US"/>
          </w:rPr>
          <w:t>International Journal of Statistics in Medical Research</w:t>
        </w:r>
      </w:hyperlink>
      <w:r>
        <w:rPr>
          <w:rFonts w:eastAsia="Calibri" w:cs="Times New Roman" w:ascii="Times New Roman" w:hAnsi="Times New Roman"/>
          <w:color w:val="111111"/>
          <w:sz w:val="24"/>
          <w:szCs w:val="24"/>
          <w:lang w:val="en-US"/>
        </w:rPr>
        <w:t>. February 2013;2(1):14-22. http://dx.doi.org/10.6000/1929-6029.2013.02.01.02</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eastAsia="Calibri" w:cs="Times New Roman" w:ascii="Times New Roman" w:hAnsi="Times New Roman"/>
          <w:sz w:val="24"/>
          <w:szCs w:val="24"/>
          <w:lang w:val="en-US"/>
        </w:rPr>
        <w:t>Childs C., Machin G. Reliability issues in human brain temperature measurement // Crit Care. 2009. V.13, N4. P.106-113.</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eastAsia="Calibri" w:cs="Times New Roman" w:ascii="Times New Roman" w:hAnsi="Times New Roman"/>
          <w:sz w:val="24"/>
          <w:szCs w:val="24"/>
          <w:lang w:val="en-US"/>
        </w:rPr>
        <w:t>Childs C., Wieloch T., Lecky F. et al. Report of a consensus meeting on human brain temperature after severe traumatic brain injury: its measurement and management during pyrexia // Front Neurol. 2010. V1. P.146-158.</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eastAsia="Calibri" w:cs="Times New Roman" w:ascii="Times New Roman" w:hAnsi="Times New Roman"/>
          <w:sz w:val="24"/>
          <w:szCs w:val="24"/>
          <w:lang w:val="en-US"/>
        </w:rPr>
        <w:t>Childs C., Zu M.M., Wai A.P. et al. Infra-red thermal imaging of the inner canthus: correlates with the temperature of the injured human brain. Rapid determination of sexually transmitted infections by real-time polymerase chain reaction using microchip analyzer // Engineering 2012, 5:53-56.</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Chudecka M., Lubkowska A. Thermal Imaging of Body Surface Temperature Distribution in Women with Anorexia Nervosa // Eur. Eat. Disord. 2015;1:57-61. https://doi: 10.1002/erv.2388</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Coben R., Myers T. Sensitivity and Specificity of Long Wave Infrared Imaging for Attention-Deficit-Hyperactivity Disorder (ADHD) // J. of Attention Disorders. July 2009. 13 (1): 56-65.</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bookmarkStart w:id="2" w:name="_Hlk86224869"/>
      <w:r>
        <w:rPr>
          <w:rFonts w:eastAsia="Calibri" w:cs="Times New Roman" w:ascii="Times New Roman" w:hAnsi="Times New Roman"/>
          <w:sz w:val="24"/>
          <w:szCs w:val="24"/>
          <w:lang w:val="en-US"/>
        </w:rPr>
        <w:t>Coben R., Padolsky I. Infrared Imaging and Neurofeedback. Initial Reliability and Validity // Journal of Neurotherapy: Investigations in Neuromodulation, Neurofeedback and Applied Neuroscience. 2007. 11 (3): 3-13.</w:t>
      </w:r>
      <w:bookmarkEnd w:id="2"/>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Council on Scientific Affairs. AMA Council Report; Thermography in neurological and musculoskeletal conditions // Thermology. 1987;2:600-7.</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Dalla Volta G., Anzola G.P. Are there objective criteria to follow up migrainous patients? A prospective study with thermography and evoked potentials // Headache. 1988;28(6):423-425.</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Dalla Volta G., Anzola G.P., Di Monda V. The disappearance of the “cold patch” in recovered migraine patients: thermographic findings // Headache 1991; 31: 305-309. doi: 10.1111/j.1526-4610.1991.hed3105305.x</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 xml:space="preserve">Dalla Volta G., Marceglia S., Zavarise P., Antonaci F. Cathodal tDCS Guided by Thermography as Adjunctive Therapy in Chronic Migraine Patients: A Sham-Controlled Pilot Study // Front. Neurol. 2020;11:121. doi: 10.3389/fneur.2020.00121 </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 xml:space="preserve">Dallimore S.M., Puli N., Kim D., Kaminski M.R. Infrared dermal thermometry is highly reliable in the assessment of patients with Charcot neuroarthropathy //  Journal of Foot and Ankle Research (2020) 13:56. 11 pp. </w:t>
      </w:r>
      <w:hyperlink r:id="rId19">
        <w:r>
          <w:rPr>
            <w:rFonts w:eastAsia="Calibri" w:cs="Times New Roman" w:ascii="Times New Roman" w:hAnsi="Times New Roman"/>
            <w:sz w:val="24"/>
            <w:szCs w:val="24"/>
            <w:lang w:val="en-US"/>
          </w:rPr>
          <w:t>https://doi.org/10.1186/s13047-020-00421-z</w:t>
        </w:r>
      </w:hyperlink>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 xml:space="preserve">da Silva Dias C., Alfieri F.M., dos Santos A.C.A., Battistella L.R. Body temperature and esthesia in individuals with stroke // Scientific Reports. May 2021;11(1):10106. DOI: </w:t>
      </w:r>
      <w:hyperlink r:id="rId20" w:tgtFrame="_blank">
        <w:r>
          <w:rPr>
            <w:rFonts w:eastAsia="Calibri" w:cs="Times New Roman" w:ascii="Times New Roman" w:hAnsi="Times New Roman"/>
            <w:sz w:val="24"/>
            <w:szCs w:val="24"/>
            <w:lang w:val="en-US"/>
          </w:rPr>
          <w:t>10.1038/s41598-021-89543-3</w:t>
        </w:r>
      </w:hyperlink>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De Barros Fernandez Nogueira C., Vicari Nogueira C., Brioschi M.L., Maestro N. Case Report: Thermal Anatomic Aspects in Facial Palsy, and Use of Thermography as a Healing Evaluation Method (extended abstract) // Thermology International. 2015, 25 (3): 138-139.</w:t>
      </w:r>
      <w:bookmarkStart w:id="3" w:name="_Hlk86224984"/>
      <w:bookmarkEnd w:id="3"/>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Dębiec-Bąk A., Wójtowicz D., Pawik Ł. et al. Analysis of body surface temperatures in people</w:t>
      </w:r>
      <w:r>
        <w:rPr>
          <w:rFonts w:ascii="Times New Roman" w:hAnsi="Times New Roman"/>
          <w:sz w:val="24"/>
          <w:szCs w:val="24"/>
          <w:lang w:val="en-US"/>
        </w:rPr>
        <w:t xml:space="preserve"> </w:t>
      </w:r>
      <w:r>
        <w:rPr>
          <w:rFonts w:eastAsia="Calibri" w:cs="Times New Roman" w:ascii="Times New Roman" w:hAnsi="Times New Roman"/>
          <w:sz w:val="24"/>
          <w:szCs w:val="24"/>
          <w:lang w:val="en-US"/>
        </w:rPr>
        <w:t>with Down syndrome after general rehabilitation exercise // Journal of Thermal Analysis and Calorimetry 2019, 135(4), 2399-2410.</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hyperlink r:id="rId21" w:tgtFrame="Author Profile Page">
        <w:r>
          <w:rPr>
            <w:rFonts w:eastAsia="Calibri" w:cs="Times New Roman" w:ascii="Times New Roman" w:hAnsi="Times New Roman"/>
            <w:sz w:val="24"/>
            <w:szCs w:val="24"/>
            <w:lang w:val="en-US"/>
          </w:rPr>
          <w:t>Demirhan</w:t>
        </w:r>
      </w:hyperlink>
      <w:r>
        <w:rPr>
          <w:rFonts w:eastAsia="Calibri" w:cs="Times New Roman" w:ascii="Times New Roman" w:hAnsi="Times New Roman"/>
          <w:sz w:val="24"/>
          <w:szCs w:val="24"/>
          <w:lang w:val="en-US"/>
        </w:rPr>
        <w:t xml:space="preserve"> A., </w:t>
      </w:r>
      <w:hyperlink r:id="rId22" w:tgtFrame="Author Profile Page">
        <w:r>
          <w:rPr>
            <w:rFonts w:eastAsia="Calibri" w:cs="Times New Roman" w:ascii="Times New Roman" w:hAnsi="Times New Roman"/>
            <w:sz w:val="24"/>
            <w:szCs w:val="24"/>
            <w:lang w:val="en-US"/>
          </w:rPr>
          <w:t>Kaymaz</w:t>
        </w:r>
      </w:hyperlink>
      <w:r>
        <w:rPr>
          <w:rFonts w:eastAsia="Calibri" w:cs="Times New Roman" w:ascii="Times New Roman" w:hAnsi="Times New Roman"/>
          <w:sz w:val="24"/>
          <w:szCs w:val="24"/>
          <w:lang w:val="en-US"/>
        </w:rPr>
        <w:t xml:space="preserve"> M., </w:t>
      </w:r>
      <w:hyperlink r:id="rId23" w:tgtFrame="Author Profile Page">
        <w:r>
          <w:rPr>
            <w:rFonts w:eastAsia="Calibri" w:cs="Times New Roman" w:ascii="Times New Roman" w:hAnsi="Times New Roman"/>
            <w:sz w:val="24"/>
            <w:szCs w:val="24"/>
            <w:lang w:val="en-US"/>
          </w:rPr>
          <w:t>Ahıska</w:t>
        </w:r>
      </w:hyperlink>
      <w:r>
        <w:rPr>
          <w:rFonts w:eastAsia="Calibri" w:cs="Times New Roman" w:ascii="Times New Roman" w:hAnsi="Times New Roman"/>
          <w:sz w:val="24"/>
          <w:szCs w:val="24"/>
          <w:lang w:val="en-US"/>
        </w:rPr>
        <w:t xml:space="preserve"> R., </w:t>
      </w:r>
      <w:hyperlink r:id="rId24" w:tgtFrame="Author Profile Page">
        <w:r>
          <w:rPr>
            <w:rFonts w:eastAsia="Calibri" w:cs="Times New Roman" w:ascii="Times New Roman" w:hAnsi="Times New Roman"/>
            <w:sz w:val="24"/>
            <w:szCs w:val="24"/>
            <w:lang w:val="en-US"/>
          </w:rPr>
          <w:t>Güler</w:t>
        </w:r>
      </w:hyperlink>
      <w:r>
        <w:rPr>
          <w:rFonts w:eastAsia="Calibri" w:cs="Times New Roman" w:ascii="Times New Roman" w:hAnsi="Times New Roman"/>
          <w:sz w:val="24"/>
          <w:szCs w:val="24"/>
          <w:lang w:val="en-US"/>
        </w:rPr>
        <w:t xml:space="preserve"> I. A survey on application of quantitative methods on analysis of brain parameters changing with temperature // J Med Systems. 2010. </w:t>
      </w:r>
      <w:hyperlink r:id="rId25" w:tgtFrame="_self">
        <w:r>
          <w:rPr>
            <w:rFonts w:eastAsia="Calibri" w:cs="Times New Roman" w:ascii="Times New Roman" w:hAnsi="Times New Roman"/>
            <w:sz w:val="24"/>
            <w:szCs w:val="24"/>
            <w:lang w:val="en-US"/>
          </w:rPr>
          <w:t>V.34, N 6.</w:t>
        </w:r>
      </w:hyperlink>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Times New Roman" w:cs="Times New Roman" w:ascii="var(--nova-font-family-display)" w:hAnsi="var(--nova-font-family-display)"/>
          <w:color w:val="111111"/>
          <w:sz w:val="24"/>
          <w:szCs w:val="24"/>
          <w:lang w:val="en-US" w:eastAsia="ru-RU"/>
        </w:rPr>
        <w:t>de Souza Ribeiro J.A., Aldred A., Gomes G. Medial eye corner temperature may not decrease with brain death in humans // Pan American Journal of Medical Thermology: International Congress of Medical Thermology – ABRATERM. December 2022. Poster. 2 pp. DOI: </w:t>
      </w:r>
      <w:hyperlink r:id="rId26" w:tgtFrame="_blank">
        <w:r>
          <w:rPr>
            <w:rFonts w:eastAsia="Times New Roman" w:cs="Times New Roman" w:ascii="var(--nova-font-family-display)" w:hAnsi="var(--nova-font-family-display)"/>
            <w:color w:val="111111"/>
            <w:sz w:val="24"/>
            <w:szCs w:val="24"/>
            <w:lang w:val="en-US" w:eastAsia="ru-RU"/>
          </w:rPr>
          <w:t>10.13140/RG.2.2.15153.86881</w:t>
        </w:r>
      </w:hyperlink>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Di Carlo A. Telethermography with thermostimulus in the study of temporal arteritis // Infrared Physics &amp; Technology, Dec 2004, Vol. 46, Is. 1-2, P. 57-61.</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Drummond P.D. Effects of body heating and mental arithmetic on facial sweating and blood flow in unilateral migraine headache // Psychophysiology 1991; 28: 172-177.</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Drummond P.D., Gonski A., Lance J.W. hermocoagulation of the Gasserian ganglion // J Neurol Neurosurg Psychiatry. 1983 Jul;46(7):611-616. doi: 10.1136/jnnp.46.7.611</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Drummond P.D., Lance J.W. Facial temperature in migraine, tension-vascular and tension headache // Cephalalgia 1984; 4: 149-158.</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Drummond P.D., Lance J.W. Thermographic changes in cluster headache // Neurology 1984, 34, 1292-1298.</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Filippini C.; Perpetuini D.; Cardone D. et al. Thermal Infrared Imaging and Artificial Intelligence Techniques Can Support Mild Alzheimer Disease Diagnosis // CEUR Workshop Proceedings: Aachen, Germany, 2020; Volume 2804, pp. 31-39.</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Ford R. G., Ford K. T. Thermography in the diagnosis of headache // Semin Neurol. January 1997. 17 (4): 343-349. doi: 10.1055/s-2008-1040947</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 xml:space="preserve">Fracasso B.V., Castro R.B., Brioschi M.L., Malysz T. Exploring Facial Thermography Patterns in Women with Chronic Migraine // J. Clin. Med. 2023, 12, 7458. https:// doi.org/10.3390/jcm12237458 </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hyperlink r:id="rId27">
        <w:r>
          <w:rPr>
            <w:rFonts w:eastAsia="Calibri" w:cs="Times New Roman" w:ascii="Times New Roman" w:hAnsi="Times New Roman"/>
            <w:sz w:val="24"/>
            <w:szCs w:val="24"/>
            <w:lang w:val="en-US"/>
          </w:rPr>
          <w:t>Freides D.</w:t>
        </w:r>
      </w:hyperlink>
      <w:r>
        <w:rPr>
          <w:rFonts w:eastAsia="Calibri" w:cs="Times New Roman" w:ascii="Times New Roman" w:hAnsi="Times New Roman"/>
          <w:sz w:val="24"/>
          <w:szCs w:val="24"/>
          <w:lang w:val="en-US"/>
        </w:rPr>
        <w:t xml:space="preserve">, </w:t>
      </w:r>
      <w:hyperlink r:id="rId28">
        <w:r>
          <w:rPr>
            <w:rFonts w:eastAsia="Calibri" w:cs="Times New Roman" w:ascii="Times New Roman" w:hAnsi="Times New Roman"/>
            <w:sz w:val="24"/>
            <w:szCs w:val="24"/>
            <w:lang w:val="en-US"/>
          </w:rPr>
          <w:t>Aberbach L.</w:t>
        </w:r>
      </w:hyperlink>
      <w:r>
        <w:rPr>
          <w:rFonts w:eastAsia="Calibri" w:cs="Times New Roman" w:ascii="Times New Roman" w:hAnsi="Times New Roman"/>
          <w:sz w:val="24"/>
          <w:szCs w:val="24"/>
          <w:lang w:val="en-US"/>
        </w:rPr>
        <w:t xml:space="preserve"> Exploring Hemispheric Differences in Infrared Brain Emissions // Journal of Neurotherapy: Investigations in Neuromodulation, Neurofeedback and Applied Neuroscience 2005. </w:t>
      </w:r>
      <w:r>
        <w:fldChar w:fldCharType="begin"/>
      </w:r>
      <w:r>
        <w:rPr>
          <w:sz w:val="24"/>
          <w:szCs w:val="24"/>
          <w:rFonts w:eastAsia="Calibri" w:cs="Times New Roman" w:ascii="Times New Roman" w:hAnsi="Times New Roman"/>
          <w:lang w:val="en-US"/>
        </w:rPr>
        <w:instrText> HYPERLINK "http://www.tandfonline.com/loi/wneu20?open=8" \l "vol_8"</w:instrText>
      </w:r>
      <w:r>
        <w:rPr>
          <w:sz w:val="24"/>
          <w:szCs w:val="24"/>
          <w:rFonts w:eastAsia="Calibri" w:cs="Times New Roman" w:ascii="Times New Roman" w:hAnsi="Times New Roman"/>
          <w:lang w:val="en-US"/>
        </w:rPr>
        <w:fldChar w:fldCharType="separate"/>
      </w:r>
      <w:r>
        <w:rPr>
          <w:rFonts w:eastAsia="Calibri" w:cs="Times New Roman" w:ascii="Times New Roman" w:hAnsi="Times New Roman"/>
          <w:sz w:val="24"/>
          <w:szCs w:val="24"/>
          <w:lang w:val="en-US"/>
        </w:rPr>
        <w:t>8</w:t>
      </w:r>
      <w:r>
        <w:rPr>
          <w:sz w:val="24"/>
          <w:szCs w:val="24"/>
          <w:rFonts w:eastAsia="Calibri" w:cs="Times New Roman" w:ascii="Times New Roman" w:hAnsi="Times New Roman"/>
          <w:lang w:val="en-US"/>
        </w:rPr>
        <w:fldChar w:fldCharType="end"/>
      </w:r>
      <w:r>
        <w:rPr>
          <w:rFonts w:eastAsia="Calibri" w:cs="Times New Roman" w:ascii="Times New Roman" w:hAnsi="Times New Roman"/>
          <w:sz w:val="24"/>
          <w:szCs w:val="24"/>
          <w:lang w:val="en-US"/>
        </w:rPr>
        <w:t xml:space="preserve"> (3): 53-61. DOI: 10.1300/J184v08n03_04</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Friedlander A.H., Gratt B.M. Panoramic dental radiography and thermography as an aid in detecting patients at risk for stroke // J Oral Maxillofac Surg. 1994; 52, 1257-1262.</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Friedman A.P. Thermography in vascular headache. In: Uematsu S. Medical thermography, theory and clinical applications. Los Angeles: Brentwood Publishing. 1976. P. 80-84.</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Fujita K., Yamamoto T., Kamezaki T., Matsumura A. Efficacy of Keishibukuryogan, a Traditional Japanese herbal medicine, in treating cold sensation and numbness after stroke: Clinical improvement and skin temperature normalization in 22 stroke patients // Neurol. Med. Chir. 50, 1-6 (2010).</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Galera G.R., Yazawa R.S., Ermini C.S. La termografia como metodo auxiliar en el diagnostice de lesiones del sistema nervioso // Acta Mod Venez. 1971. N 18. P. 85-95. [in Spanish]</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Galera G.R., Yazawa R.S., Ermini C.S. Valor diagnostico de la termografia en la practica neuroquirurgica // Acta Neurol Lat Am. 1971. N 17. P. 323-331. [in Spanish]</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Ganesh K., Umapathy S., Thanaraj P.K. Computer Aided Diagnosis of Autism Spectrum Disorder Based on Thermal Imaging. In book: Computer Vision and Image Processing. January 2022. Chapter. DOI: </w:t>
      </w:r>
      <w:hyperlink r:id="rId29" w:tgtFrame="_blank">
        <w:r>
          <w:rPr>
            <w:rFonts w:eastAsia="Calibri" w:cs="Times New Roman" w:ascii="Times New Roman" w:hAnsi="Times New Roman"/>
            <w:sz w:val="24"/>
            <w:szCs w:val="24"/>
            <w:lang w:val="en-US"/>
          </w:rPr>
          <w:t>10.1007/978-3-031-11346-8_3</w:t>
        </w:r>
      </w:hyperlink>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Ganesh K., Umapathy S., Thanaraj K.P. Deep learning techniques for automated detection of autism spectrum disorder based on thermal imaging // Proc Inst Mech Eng H. 2021 Oct;235(10):1113-1127. doi: 10.1177/09544119211024778</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hyperlink r:id="rId30">
        <w:r>
          <w:rPr>
            <w:rFonts w:eastAsia="Calibri" w:cs="Times New Roman" w:ascii="Times New Roman" w:hAnsi="Times New Roman"/>
            <w:sz w:val="24"/>
            <w:szCs w:val="24"/>
            <w:lang w:val="en-US"/>
          </w:rPr>
          <w:t>Goetz C</w:t>
        </w:r>
      </w:hyperlink>
      <w:r>
        <w:rPr>
          <w:rFonts w:eastAsia="Calibri" w:cs="Times New Roman" w:ascii="Times New Roman" w:hAnsi="Times New Roman"/>
          <w:sz w:val="24"/>
          <w:szCs w:val="24"/>
          <w:lang w:val="en-US"/>
        </w:rPr>
        <w:t xml:space="preserve">., </w:t>
      </w:r>
      <w:hyperlink r:id="rId31">
        <w:r>
          <w:rPr>
            <w:rFonts w:eastAsia="Calibri" w:cs="Times New Roman" w:ascii="Times New Roman" w:hAnsi="Times New Roman"/>
            <w:sz w:val="24"/>
            <w:szCs w:val="24"/>
            <w:lang w:val="en-US"/>
          </w:rPr>
          <w:t>Foertsch D</w:t>
        </w:r>
      </w:hyperlink>
      <w:r>
        <w:rPr>
          <w:rFonts w:eastAsia="Calibri" w:cs="Times New Roman" w:ascii="Times New Roman" w:hAnsi="Times New Roman"/>
          <w:sz w:val="24"/>
          <w:szCs w:val="24"/>
          <w:lang w:val="en-US"/>
        </w:rPr>
        <w:t xml:space="preserve">., </w:t>
      </w:r>
      <w:hyperlink r:id="rId32">
        <w:r>
          <w:rPr>
            <w:rFonts w:eastAsia="Calibri" w:cs="Times New Roman" w:ascii="Times New Roman" w:hAnsi="Times New Roman"/>
            <w:sz w:val="24"/>
            <w:szCs w:val="24"/>
            <w:lang w:val="en-US"/>
          </w:rPr>
          <w:t>Schoenberger J</w:t>
        </w:r>
      </w:hyperlink>
      <w:r>
        <w:rPr>
          <w:rFonts w:eastAsia="Calibri" w:cs="Times New Roman" w:ascii="Times New Roman" w:hAnsi="Times New Roman"/>
          <w:sz w:val="24"/>
          <w:szCs w:val="24"/>
          <w:lang w:val="en-US"/>
        </w:rPr>
        <w:t xml:space="preserve">., </w:t>
      </w:r>
      <w:hyperlink r:id="rId33">
        <w:r>
          <w:rPr>
            <w:rFonts w:eastAsia="Calibri" w:cs="Times New Roman" w:ascii="Times New Roman" w:hAnsi="Times New Roman"/>
            <w:sz w:val="24"/>
            <w:szCs w:val="24"/>
            <w:lang w:val="en-US"/>
          </w:rPr>
          <w:t>Uhl E</w:t>
        </w:r>
      </w:hyperlink>
      <w:r>
        <w:rPr>
          <w:rFonts w:eastAsia="Calibri" w:cs="Times New Roman" w:ascii="Times New Roman" w:hAnsi="Times New Roman"/>
          <w:sz w:val="24"/>
          <w:szCs w:val="24"/>
          <w:lang w:val="en-US"/>
        </w:rPr>
        <w:t xml:space="preserve">. Thermography – a valuable tool to test hydrocephalus shunt patency // </w:t>
      </w:r>
      <w:hyperlink r:id="rId34" w:tgtFrame="Acta neurochirurgica.">
        <w:r>
          <w:rPr>
            <w:rFonts w:eastAsia="Calibri" w:cs="Times New Roman" w:ascii="Times New Roman" w:hAnsi="Times New Roman"/>
            <w:sz w:val="24"/>
            <w:szCs w:val="24"/>
            <w:lang w:val="en-US"/>
          </w:rPr>
          <w:t>Acta Neurochir (Wien).</w:t>
        </w:r>
      </w:hyperlink>
      <w:r>
        <w:rPr>
          <w:rFonts w:eastAsia="Calibri" w:cs="Times New Roman" w:ascii="Times New Roman" w:hAnsi="Times New Roman"/>
          <w:sz w:val="24"/>
          <w:szCs w:val="24"/>
          <w:lang w:val="en-US"/>
        </w:rPr>
        <w:t xml:space="preserve"> 2005. V. 147, N 11. P. 1167-1172.</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Goldberg H.J., Heinz E.R., Taveras J.M. Thermography in neurosurgical patients: Preliminary experiences // Diagnostica Acta Radiol. 1966. N 5. P. 786-795.</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Govindan S. Infrared Imaging Of Extracranial Microcirculation: A Review // Thermology International 2003;13:91- 98.</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Graff-Radford S.B., Ketelaer M.C., Gratt B.M., Solberg W.K. Thermographic assessment of neuropathic facial pain // J Orofac Pain. 1995, 9, 138-146. PMID: 7488983</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Gratt B.M., Halse A., Hollender L. A Pilot Study of Facial Infrared Thermal Imaging Used as a Screening Test for Detecting Elderly Individuals at Risk for Stroke // Thermology International. 2002;12(1):7-15.</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Green J. Comparison of neurothermography and contrast myelography // Orthopaedies. 1986. V. 8, N 12. P. 1699-1704.</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Green J. Neurothermography // Seminars in Neurology, 1987. 7(4), 313-316. doi: 10.1055/s-2008-1041432</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Green J., Reilly A., Schmitzlein N. Comparison of neurothermography and contrast mielography // Orthopaedics; 1986. 9(12):1699-1704.</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Gros С. Thermography in diseases of the nervous system // J Radiol Electrol. 1967. V. 48. P. 45-47.</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Gros С., Ferrey G., Fishgold H. La thermographie dans les affections du systeme nerveux // J Radiol Electrol. 1967. V.48. P. 45-47. [in French]</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Gros С., Wackenheim A., Vrousos G. La thermographie dans les affectiones du systeme nerveux // J Radiol Electrol. 1967. V.48, N l-2. P. 45-47. [in French]</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Gross M., Popham M. Thermography in vascular disorders affecting the brain // J Neurol Neurosurg Psychiat. 1969, 32, 484-489.</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Gruss P. Studies on the use of infrared rays for the measurement of temperature in neurosurgery // J Neurol. 1973. V. 204. P. 235-240.</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bookmarkStart w:id="4" w:name="_Hlk86259494"/>
      <w:r>
        <w:rPr>
          <w:rFonts w:eastAsia="Calibri" w:cs="Times New Roman" w:ascii="Times New Roman" w:hAnsi="Times New Roman"/>
          <w:sz w:val="24"/>
          <w:szCs w:val="24"/>
          <w:lang w:val="en-US"/>
        </w:rPr>
        <w:t>Guan L., Li G., Yang Y. et al. Infrared thermography and meridian-effect evidence and explanation in Bell's palsy patients treated by moxibustion at the Hegu (LI4) acupoint: Overall regulation or a specific target? // Neural Regen Res 2012;7:680-685.</w:t>
      </w:r>
      <w:bookmarkEnd w:id="4"/>
      <w:r>
        <w:rPr>
          <w:rFonts w:eastAsia="Calibri" w:cs="Times New Roman" w:ascii="Times New Roman" w:hAnsi="Times New Roman"/>
          <w:sz w:val="24"/>
          <w:szCs w:val="24"/>
          <w:lang w:val="en-US"/>
        </w:rPr>
        <w:t xml:space="preserve"> doi: 10.3969/j.issn.1673-5374.2012.09.007</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Hegedus B. The potential role of thermography in determining the efficacy of stroke rehabilitation // J Stroke Cerebrovasc Dis. 2017 Oct 10. Corpus ID: 6575235. DOI:</w:t>
      </w:r>
      <w:hyperlink r:id="rId35">
        <w:r>
          <w:rPr>
            <w:rFonts w:eastAsia="Calibri" w:cs="Times New Roman" w:ascii="Times New Roman" w:hAnsi="Times New Roman"/>
            <w:sz w:val="24"/>
            <w:szCs w:val="24"/>
            <w:lang w:val="en-US"/>
          </w:rPr>
          <w:t>10.1016/j.jstrokecerebrovasdis.2017.08.045</w:t>
        </w:r>
      </w:hyperlink>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Hegedus B. The potential role of thermography in determining the efficacy of stroke rehabilitation // J Stroke Cerebrovasc Dis. 2018;27(2):309-314.</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Heinz E.R., Golgberg H.I., Taveras Y.M. Experiences with thermography in neurologic patients // Ann N.Y Acad Sci. 1964. 7.21. P. 177-189.</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Henderson A.D., Ramulu P.Y., Lawler J.F. Teaching NeuroImages: Thermal imaging in Horner syndrome // Neurology 2019; 93 (13): e1324-e1325.</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cs="Times New Roman" w:ascii="Times New Roman" w:hAnsi="Times New Roman"/>
          <w:sz w:val="24"/>
          <w:szCs w:val="24"/>
          <w:lang w:val="en-US"/>
        </w:rPr>
        <w:t>Неnkе R. Thermographic an neurochirurgischen Patienten // Diagnostik. 1972. V. 5, N 2. P. 120-</w:t>
      </w:r>
      <w:r>
        <w:rPr>
          <w:rFonts w:eastAsia="Calibri" w:cs="Times New Roman" w:ascii="Times New Roman" w:hAnsi="Times New Roman"/>
          <w:sz w:val="24"/>
          <w:szCs w:val="24"/>
          <w:lang w:val="en-US"/>
        </w:rPr>
        <w:t>124. [in German]</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cs="Times New Roman" w:ascii="Times New Roman" w:hAnsi="Times New Roman"/>
          <w:sz w:val="24"/>
          <w:szCs w:val="24"/>
          <w:lang w:val="en-US"/>
        </w:rPr>
        <w:t>Hershey L.A. et. al. Computerized thermography in post-stroke reflex sympathetic dystrophy // Thermology 1988; 3:62-65.</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Hill R., Heyman A. Diagnostic value of thermography in extracranial carotid occlusive disease // Trans Amer Neurol Ass. 1965. 90, 124-127.</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eastAsia="Calibri" w:cs="Times New Roman" w:ascii="Times New Roman" w:hAnsi="Times New Roman"/>
          <w:sz w:val="24"/>
          <w:szCs w:val="24"/>
          <w:lang w:val="en-US"/>
        </w:rPr>
        <w:t xml:space="preserve">Hobbins W.B., Ammer K. Controversy: why is a paretic limb cold: High activity of the </w:t>
      </w:r>
      <w:r>
        <w:rPr>
          <w:rFonts w:cs="Times New Roman" w:ascii="Times New Roman" w:hAnsi="Times New Roman"/>
          <w:sz w:val="24"/>
          <w:szCs w:val="24"/>
          <w:lang w:val="en-US"/>
        </w:rPr>
        <w:t>sympathetic nerve system or weakness of the muscles? // Thermologie Österreich 1996; 6; 42-45.</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Hoffmann N., Weidner F., Urban P. et al. Framework for 2D-3D image fusion of infrared thermography with preoperative MRI // Biomed Tech (Berl) 2017;62:599-607.</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Hubbard J.E. Statistical review of thermography in neurology practice: pain evaluation // Postgrad Med. 1986. Spec. P. 54-58.</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Hwang P.Y.K., Lewis P.M., Maller J.J. Use of intracranial and ocular thermography before and after arteriovenous malformation excision // Journal of Biomedical Optics 2014; 19 (11), art. no. 140494LR.</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Iosob C.V., Antonaci F., Rossi E. et al. Frontal thermography in healthy individuals and headache patients: reliability of the method // European Journal of Neurology 2015, 22 (S1) 649.</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 xml:space="preserve">Ishii K., Ohkoshi N., Tamaoka A. et al. [Pseudoradicular sensory impairment caused by parietal lesions: report of two cases] // Rinsho Shinkeigaku. 1996 Aug;36(8):951-956. [in Japanese]. PMID: 8958747 </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Isogai N., Kamiishi H. Application of medical thermography to the diagnosis of Frey's syndrome // Head &amp; Neck: Journal for the Sciences and Specialties of the Head and Neck. 1997 Mar;19(2):143-147.</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Juha T., Kyosti A., Myllyla V. Asymmetrical skin temperature in Ischemic Stroke // Stroke. 1995:1543-1547.</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Karaszewski B., Carpenter T.K., Thomas R.G.R. et al. Relationships between brain and body temperature, clinical and imaging outcomes after ischemic stroke // J Cerebral Blood Flow Metabol 2013; 33: 1083-1089.</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Karpman H.L., Kalb I.M., Sheppard J.J. The use of thermography in a health care system for stroke // Geriatrics. 1972; 27(2):96-105.</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Kavya U., Snekhalatha U., Krishnan T.P. Deep learning techniques for Automated classification of Autism using Thermal imaging // JEIOM Online 9th June 2021 https://doi.org/10.1177%2F09544119211024778 (IF-1.28).</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Kavya U., Snekhalatha U., Krishnan T.P. Automated image segmentation and classification of Autism and Normal children in Thermal imaging using SVM Classifier in comparison with Convolution Neural Network // 6th IAPR International conference on Computer Vision and Image Processing  2021 Springer, Communications in Computer and Information Science series, IIT Ropar, India.</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Kawelke S. Thermographie – Temperaturregulation bei Patienten mit Cerebralparese an den oberen Extremitäten. Diploma Thesis. Fachhochschule Nordhessen, 2009. [in German]</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Kim N.E., Park B., Moon Y.R. et al. Changes in facial temperature measured by digital infrared thermal imaging in patients after transnasal sphenopalatine ganglion block: Retrospective observational study // Medicine 2019; 98 (15), p. e15084.</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King H.H., Cayce C.T., Herrin J. Thermography Examination of Abdominal Area Skin Temperatures in Individuals with and without Focal-Onset Epilepsy // Explore: The Journal of Science and Healing 2017, 13 (1):46-52.</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Kirk D., Rainey T., Vail A. et al. Infra-red thermometry: the reliability of tympanic and temporal artery readings for predicting brain temperature after severe traumatic brain injury // Crit Care. 2009; 13 (3): R81-R91.</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Kim S. The evaluation of central poststroke pain with infrared thermography // Regional Anesthesia and Pain Medicine, September-October 2003, Volume 28, Supplement 1, P. 66.</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 xml:space="preserve">Ko E.J., No Y.A., Park K.Y. et al. The clinical significance of infrared thermography for the prediction of postherpetic neuralgia in acute herpes zoster patients // Skin Research and Technology 2016; 22 (1): 108-114. </w:t>
      </w:r>
      <w:hyperlink r:id="rId36">
        <w:r>
          <w:rPr>
            <w:rFonts w:eastAsia="Calibri" w:cs="Times New Roman" w:ascii="Times New Roman" w:hAnsi="Times New Roman"/>
            <w:sz w:val="24"/>
            <w:szCs w:val="24"/>
            <w:lang w:val="en-US"/>
          </w:rPr>
          <w:t>https://doi.org/10.1111/srt.12237</w:t>
        </w:r>
      </w:hyperlink>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Kodera S., Gomez</w:t>
        <w:noBreakHyphen/>
        <w:t xml:space="preserve">Tames J., Hirata A. 2018. Temperature elevation in the human brain and skin with thermoregulation during exposure to RF energy // BioMed Eng OnLine 2018, 17:1 </w:t>
      </w:r>
      <w:hyperlink r:id="rId37">
        <w:r>
          <w:rPr>
            <w:rFonts w:eastAsia="Calibri" w:cs="Times New Roman" w:ascii="Times New Roman" w:hAnsi="Times New Roman"/>
            <w:sz w:val="24"/>
            <w:szCs w:val="24"/>
            <w:lang w:val="en-US"/>
          </w:rPr>
          <w:t>https://doi.org/10.1186/s12938-017-0432-x</w:t>
        </w:r>
      </w:hyperlink>
      <w:r>
        <w:rPr>
          <w:rFonts w:eastAsia="Calibri" w:cs="Times New Roman" w:ascii="Times New Roman" w:hAnsi="Times New Roman"/>
          <w:sz w:val="24"/>
          <w:szCs w:val="24"/>
          <w:lang w:val="en-US"/>
        </w:rPr>
        <w:t xml:space="preserve"> </w:t>
      </w:r>
      <w:r>
        <w:rPr>
          <w:rFonts w:eastAsia="Calibri" w:cs="Times New Roman" w:ascii="Times New Roman" w:hAnsi="Times New Roman"/>
          <w:color w:val="FF0000"/>
          <w:sz w:val="24"/>
          <w:szCs w:val="24"/>
          <w:lang w:val="en-US"/>
        </w:rPr>
        <w:t>RF</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 xml:space="preserve">Korpelainen J.T., Sotaniemi K.A., Myllyla V.V. Asymmetrical skin temperature in ischemic stroke // Stroke 1995;26(9):1543-1547. </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Lampe R. Thermographic study of upper extremities in patients with cerebral palsy // AITA 2013 - 12th International Workshop on Advanced Infrared Technology and Applications, January 2013. At: Torino.</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Lampe R., Kawelke S., Mitternacht J., Gradinger R. Thermographie: Temperaturregulation bei Patienten mit infantiler Zerebralparese // J. für Neurologie, Neurochirurgie und Psychiatrie. 2011. 12 (2): 191-198. [in German]</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 xml:space="preserve">Lampe R., Kawelke S., Mitternacht J. et al. Thermographic study of upper extremities in patients with cerebral palsy // Opto-Electronics Review 2015; 23 (1): 60-65 (62-67?). </w:t>
      </w:r>
      <w:hyperlink r:id="rId38">
        <w:r>
          <w:rPr>
            <w:rFonts w:eastAsia="Calibri" w:cs="Times New Roman" w:ascii="Times New Roman" w:hAnsi="Times New Roman"/>
            <w:sz w:val="24"/>
            <w:szCs w:val="24"/>
            <w:lang w:val="en-US"/>
          </w:rPr>
          <w:t>https://doi.org/10.1515/oere-2015-0005</w:t>
        </w:r>
      </w:hyperlink>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Lance J.W. Thermographic changes in cluster headache // Neurology 1984;34:1292-1297.</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Lance J.W., Anthony M. Thermographic studies in vascular headache // Med J Austral. 1971. V. 58, N 5. P. 240-245.</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Lance J.W., Anthony M., Somerville B. Thermographic, hormonal, and clinical studies in migraine // Headache. 1970; 10: 93-104.</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Lance J.W., Anthony M., Somerville B. Facial thermography in cerebral vascular insufficiency and migraine // Proc Aust Assoc Neurol. 1973; 9:31-38.</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lang w:val="en-US"/>
        </w:rPr>
        <w:t xml:space="preserve">Lance J.W., Somerville B. Detection of stenosis or occlusion of the internal carotid artery by facial thermography // Medical J Australia. </w:t>
      </w:r>
      <w:r>
        <w:rPr>
          <w:rFonts w:eastAsia="Calibri" w:cs="Times New Roman" w:ascii="Times New Roman" w:hAnsi="Times New Roman"/>
          <w:sz w:val="24"/>
          <w:szCs w:val="24"/>
        </w:rPr>
        <w:t>1972; 1: 97-100.</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Lee S.H., Lee Y.H. Clinical Study with thermography on shoulder hand syndrome after stroke // The Journal of Korean Medicine. 1997;18(1):25-39.</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Lee Kudrow M.D. A Distinctive Facial Thermographic Pattern in Cluster Headache the “Chai” Sign // Headache: The Journal of Head and Face Pain. 1985. Vol. 25, iss. 1. P. 33-36.</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Luo J.-C., Wang H., Tong S.-q. et al. Interpreting Infrared Thermography with Deep Learning to Assess the Mortality Risk of Critically Ill Patients at Risk of Hypoperfusion // Reviews in Cardiovascular Medicine. January 2023;24(1):7. DOI: 10.31083/j.rcm2401007</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hyperlink r:id="rId39">
        <w:r>
          <w:rPr>
            <w:rFonts w:eastAsia="Calibri" w:cs="Times New Roman" w:ascii="Times New Roman" w:hAnsi="Times New Roman"/>
            <w:sz w:val="24"/>
            <w:szCs w:val="24"/>
            <w:lang w:val="en-US"/>
          </w:rPr>
          <w:t>Lyson T</w:t>
        </w:r>
      </w:hyperlink>
      <w:r>
        <w:rPr>
          <w:rFonts w:eastAsia="Calibri" w:cs="Times New Roman" w:ascii="Times New Roman" w:hAnsi="Times New Roman"/>
          <w:sz w:val="24"/>
          <w:szCs w:val="24"/>
          <w:lang w:val="en-US"/>
        </w:rPr>
        <w:t xml:space="preserve">., </w:t>
      </w:r>
      <w:hyperlink r:id="rId40">
        <w:r>
          <w:rPr>
            <w:rFonts w:eastAsia="Calibri" w:cs="Times New Roman" w:ascii="Times New Roman" w:hAnsi="Times New Roman"/>
            <w:sz w:val="24"/>
            <w:szCs w:val="24"/>
            <w:lang w:val="en-US"/>
          </w:rPr>
          <w:t>Jadeszko M</w:t>
        </w:r>
      </w:hyperlink>
      <w:r>
        <w:rPr>
          <w:rFonts w:eastAsia="Calibri" w:cs="Times New Roman" w:ascii="Times New Roman" w:hAnsi="Times New Roman"/>
          <w:sz w:val="24"/>
          <w:szCs w:val="24"/>
          <w:lang w:val="en-US"/>
        </w:rPr>
        <w:t xml:space="preserve">., </w:t>
      </w:r>
      <w:hyperlink r:id="rId41">
        <w:r>
          <w:rPr>
            <w:rFonts w:eastAsia="Calibri" w:cs="Times New Roman" w:ascii="Times New Roman" w:hAnsi="Times New Roman"/>
            <w:sz w:val="24"/>
            <w:szCs w:val="24"/>
            <w:lang w:val="en-US"/>
          </w:rPr>
          <w:t>Mariak Z</w:t>
        </w:r>
      </w:hyperlink>
      <w:r>
        <w:rPr>
          <w:rFonts w:eastAsia="Calibri" w:cs="Times New Roman" w:ascii="Times New Roman" w:hAnsi="Times New Roman"/>
          <w:sz w:val="24"/>
          <w:szCs w:val="24"/>
          <w:lang w:val="en-US"/>
        </w:rPr>
        <w:t xml:space="preserve">. et al. Intracranial temperature measurements in brain death // </w:t>
      </w:r>
      <w:hyperlink r:id="rId42" w:tgtFrame="Neurologia i neurochirurgia polska.">
        <w:r>
          <w:rPr>
            <w:rFonts w:eastAsia="Calibri" w:cs="Times New Roman" w:ascii="Times New Roman" w:hAnsi="Times New Roman"/>
            <w:sz w:val="24"/>
            <w:szCs w:val="24"/>
            <w:lang w:val="en-US"/>
          </w:rPr>
          <w:t>Neurol. Neurochir. Pol.</w:t>
        </w:r>
      </w:hyperlink>
      <w:r>
        <w:rPr>
          <w:rFonts w:eastAsia="Calibri" w:cs="Times New Roman" w:ascii="Times New Roman" w:hAnsi="Times New Roman"/>
          <w:sz w:val="24"/>
          <w:szCs w:val="24"/>
          <w:lang w:val="en-US"/>
        </w:rPr>
        <w:t xml:space="preserve"> 2006. V. 40, N 4. P. 269-275.</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Madrid Navarro C.J., Salazar López E., Antonio Rubio I. de et al. Utilidad de la termografía en el diagnóstico de la disfunción autonómica en la enfermedad de Parkinson (EP) // LXV Reunión Anual de la Sociedad Española de Neurología (Barcelona, Spain), November 2013. Vol. 28 (Espec Congr). P. 153 [in Spanish]</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 xml:space="preserve">Maller J.J., George S.S., Viswanathan R.P. </w:t>
      </w:r>
      <w:r>
        <w:rPr>
          <w:rFonts w:eastAsia="Calibri" w:cs="Times New Roman" w:ascii="Times New Roman" w:hAnsi="Times New Roman"/>
          <w:sz w:val="24"/>
          <w:szCs w:val="24"/>
          <w:lang w:val="en-US"/>
        </w:rPr>
        <w:t>et al.</w:t>
      </w:r>
      <w:r>
        <w:rPr>
          <w:rFonts w:eastAsia="Calibri" w:cs="Times New Roman" w:ascii="Times New Roman" w:hAnsi="Times New Roman"/>
          <w:sz w:val="24"/>
          <w:szCs w:val="24"/>
          <w:lang w:val="en-US"/>
        </w:rPr>
        <w:t xml:space="preserve"> Using thermographic cameras to investigate eye temperature and clinical severity in depression // J Biomed Opt. 2016;21:26001.</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Mathew N., Alvarez L. The usefulness of thermography in headache. In FC Rose. Progress in Migraine Research – 2nd ed. Clofford Rose, FRSP 1984. London: Pittman, 1984; 232-245.</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Mawdsley C., Samuel E., Sumerling M.D., Young G.B. Thermography in occlusive cerebrovascular diseases // Brit med J 1968. 3, 521-524.</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McArthur D.L., Cohen M.J. Measures of forehead and finger temperature, frontalis EMG, heart rate and finger pulse amplitude during and between migraine headaches // Headache J Head Face Pain 1980; 20: 134-136.</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McGimpsey J.G., Vaidya A., Biagioni P.A. et al. Role of thermography in the assessment of infraorbital nerve injury after malar fractures // Br J Oral Maxillofac Surg. 2000; 38 (6): 581-584.</w:t>
      </w:r>
      <w:bookmarkStart w:id="5" w:name="_Hlk86260041"/>
      <w:bookmarkEnd w:id="5"/>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hyperlink r:id="rId43">
        <w:r>
          <w:rPr>
            <w:rFonts w:eastAsia="Calibri" w:cs="Times New Roman" w:ascii="Times New Roman" w:hAnsi="Times New Roman"/>
            <w:sz w:val="24"/>
            <w:szCs w:val="24"/>
            <w:lang w:val="en-US"/>
          </w:rPr>
          <w:t>Meyers S.J</w:t>
        </w:r>
      </w:hyperlink>
      <w:r>
        <w:rPr>
          <w:rFonts w:eastAsia="Calibri" w:cs="Times New Roman" w:ascii="Times New Roman" w:hAnsi="Times New Roman"/>
          <w:sz w:val="24"/>
          <w:szCs w:val="24"/>
          <w:lang w:val="en-US"/>
        </w:rPr>
        <w:t xml:space="preserve">. Liquid crystal contact thermography and its role in evaluating sensory disorders of primary neurological origin as revealed by intraneural microstimulation: a review // </w:t>
      </w:r>
      <w:hyperlink r:id="rId44" w:tgtFrame="The Journal of the Louisiana State Medical Society : official organ of the Louisiana State Medical Society.">
        <w:r>
          <w:rPr>
            <w:rFonts w:eastAsia="Calibri" w:cs="Times New Roman" w:ascii="Times New Roman" w:hAnsi="Times New Roman"/>
            <w:sz w:val="24"/>
            <w:szCs w:val="24"/>
            <w:lang w:val="en-US"/>
          </w:rPr>
          <w:t>J La State Med Soc.</w:t>
        </w:r>
      </w:hyperlink>
      <w:r>
        <w:rPr>
          <w:rFonts w:eastAsia="Calibri" w:cs="Times New Roman" w:ascii="Times New Roman" w:hAnsi="Times New Roman"/>
          <w:sz w:val="24"/>
          <w:szCs w:val="24"/>
          <w:lang w:val="en-US"/>
        </w:rPr>
        <w:t xml:space="preserve"> 1991 Dec;143(12):20-26. PMID: 1779189</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Moshaei-Nezhad Y., Müller J., Oelschlagel M. et al. Registration and Fusion of Visible Light and IRT Images in Neurosurgery // 2021 IEEE Biomedical Circuits and Systems Conference (BioCAS). October 2021. DOI: </w:t>
      </w:r>
      <w:hyperlink r:id="rId45" w:tgtFrame="_blank">
        <w:r>
          <w:rPr>
            <w:rFonts w:eastAsia="Calibri" w:cs="Times New Roman" w:ascii="Times New Roman" w:hAnsi="Times New Roman"/>
            <w:sz w:val="24"/>
            <w:szCs w:val="24"/>
            <w:lang w:val="en-US"/>
          </w:rPr>
          <w:t>10.1109/BioCAS49922.2021.9644649</w:t>
        </w:r>
      </w:hyperlink>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 xml:space="preserve">Moshaei-Nezhad Y., Müller J., Schnzbel C. et al. A New CNN Occlusion Masking Method for IRT Imaging in Neurosurgery // 2020 European Conference on Circuit Theory and Design (ECCTD), September 2020. DOI: </w:t>
      </w:r>
      <w:hyperlink r:id="rId46">
        <w:r>
          <w:rPr>
            <w:rFonts w:eastAsia="Calibri" w:cs="Times New Roman" w:ascii="Times New Roman" w:hAnsi="Times New Roman"/>
            <w:sz w:val="24"/>
            <w:szCs w:val="24"/>
            <w:lang w:val="en-US"/>
          </w:rPr>
          <w:t>10.1109/ECCTD49232.2020.9218388</w:t>
        </w:r>
      </w:hyperlink>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Mulley G. Axillary temperature differences in hemiplegia // Postgraduate Medical Journal. 1980;56:248-</w:t>
      </w:r>
      <w:r>
        <w:rPr>
          <w:rFonts w:eastAsia="Calibri" w:cs="Times New Roman" w:ascii="Times New Roman" w:hAnsi="Times New Roman"/>
          <w:sz w:val="24"/>
          <w:szCs w:val="24"/>
        </w:rPr>
        <w:t>24</w:t>
      </w:r>
      <w:r>
        <w:rPr>
          <w:rFonts w:eastAsia="Calibri" w:cs="Times New Roman" w:ascii="Times New Roman" w:hAnsi="Times New Roman"/>
          <w:sz w:val="24"/>
          <w:szCs w:val="24"/>
          <w:lang w:val="en-US"/>
        </w:rPr>
        <w:t>9.</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Neurothermography. Bales Scientific Inc. Walnut Creek, CA 45.Dorex, Dorex Computer Aided Thermography Systems, Orange, CA.</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Neves E.B., Vilaca-Alves J., Rosa C., Machado Reis V. Thermography in Neurologic Practice // The Open Neurology Journal, 2015, 9, 24-27.</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Nica A., Meila A., Dima C. Monitoring Treatment in Patients after Stroke by Thermal Imaging: Study Design // Thermol Int. 2008,18(4): 148.</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Nicolini Y., Manini B., De Stefani E. et al. Autonomic Responses to Emotional Stimuli in Children Affected by Facial Palsy: The Case of Moebius Syndrome // Neural Plasticity, 2019, Article ID 7253768, 13 pp. https://doi.org/10.1155/2019/7253768</w:t>
      </w:r>
      <w:bookmarkStart w:id="6" w:name="_Hlk86260105"/>
      <w:bookmarkEnd w:id="6"/>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Nivoli J.C. Osservasioni suil'impiego dell'esame termografico in alcune affezioni di interesse neurochirurgico // Minerva Chirurg. 1968. V. 23, N 10. P. 495-499. [in Italian]</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Normell L.A., Melander O. Thermographic method for application in clinical neurology // Acta Neurol Scand. 1972. V. 51. P. 471-472.</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Nowak I., Mraz M., Mraz M. Thermography assessment of spastic lower limb in patients after cerebral stroke undergoing rehabilitation // J. Term. Anal. Calorim. 140(11):755-762 (2019). DOI: </w:t>
      </w:r>
      <w:hyperlink r:id="rId47" w:tgtFrame="_blank">
        <w:r>
          <w:rPr>
            <w:rFonts w:eastAsia="Calibri" w:cs="Times New Roman" w:ascii="Times New Roman" w:hAnsi="Times New Roman"/>
            <w:sz w:val="24"/>
            <w:szCs w:val="24"/>
            <w:lang w:val="en-US"/>
          </w:rPr>
          <w:t>10.1007/s10973-019-08844-y</w:t>
        </w:r>
      </w:hyperlink>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Okamura H., Yanagihara N., Tamaki M. Thermographic studies of peripheral facial nerve palsy // Pract Otol Kyoto. 1970. V. 71, N 5. P. 427.</w:t>
      </w:r>
      <w:bookmarkStart w:id="7" w:name="_Hlk86260148"/>
      <w:bookmarkEnd w:id="7"/>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Papaléo R.M., Brioschi M.L., Jacobsen Teixeira M. Thermography case report: neuropathic central pain (extended abstract) // Thermology International 2014; 24 (1): 21.</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Papaléo R.M., Teixeira M.J., Brioschi M.L. Infrared thermography to evaluate pain in a multiple sclerosis patient. Case report // Revista Dor. 2016;17:232-235. DOI: </w:t>
      </w:r>
      <w:hyperlink r:id="rId48" w:tgtFrame="_blank">
        <w:r>
          <w:rPr>
            <w:rFonts w:eastAsia="Calibri" w:cs="Times New Roman" w:ascii="Times New Roman" w:hAnsi="Times New Roman"/>
            <w:sz w:val="24"/>
            <w:szCs w:val="24"/>
            <w:lang w:val="en-US"/>
          </w:rPr>
          <w:t>10.5935/1806-0013.20160078</w:t>
        </w:r>
      </w:hyperlink>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Parrinello G., Paterna S., Di Pasquale P. et al. Effect of subcutaneous sumatriptan on head temperature in migraines // Drugs Exp Clin Res. 1998; 24 (4): 197-205.</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Parrish T., Iorga M. Application of IR thermometry to understanding brain function // Conference: Quantum Sensing and Nano Electronics and Photonics XV, January 2018. DOI: 10.1117/12.2297486</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Patet J.D. Monitoring cerebrospinal fluid shunts by thermography // Press Med. 1986. V. 15, N 27. P. 1859-1862.</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Paty Y., Beusch B., Beusch C.et al. La thermographie en neurologia // Bordeaux Med. 1976. V. 9, N 10. P. 759-774.</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Pavlidis I., Garza I., Tsiamyrtzis P. et al. Dynamic Quantification of Migrainous Thermal Facial Patterns – A Pilot Study // IEEE Journal of Biomedical and Health Informatics, 2019; 23(3), 1225-1233.</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 xml:space="preserve">Perpetuini D., Cardone D., Bucco R. et al. Assessment of the autonomic response in Alzehimer's patients during the execution of memory tasks: a functional thermal imaging study // Current Alzheimer Research, 2018. 15(10):951-958. DOI: </w:t>
      </w:r>
      <w:hyperlink r:id="rId49" w:tgtFrame="_blank">
        <w:r>
          <w:rPr>
            <w:rFonts w:eastAsia="Calibri" w:cs="Times New Roman" w:ascii="Times New Roman" w:hAnsi="Times New Roman"/>
            <w:sz w:val="24"/>
            <w:szCs w:val="24"/>
            <w:lang w:val="en-US"/>
          </w:rPr>
          <w:t>10.2174/1871529X18666180503125428</w:t>
        </w:r>
      </w:hyperlink>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Perpetuini D., Cardone D., Chiarelli A.M. et al. Autonomic impairment in Alzheimer's disease is revealed by complexity analysis of functional thermal imaging signals during cognitive tasks // Physiological Measurement. February 2019;40(3):034002. DOI: 10.1088/1361-6579/ab057d</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 xml:space="preserve">Perpetuini D., Chiarelli A.M., Filippini C. et al. Working Memory Decline in Alzheimer’s Disease Is Detected by Complexity Analysis of Multimodal EEG-FNIRS // Entropy 2020, 22, 1380. </w:t>
      </w:r>
      <w:hyperlink r:id="rId50">
        <w:r>
          <w:rPr>
            <w:rFonts w:eastAsia="Calibri" w:cs="Times New Roman" w:ascii="Times New Roman" w:hAnsi="Times New Roman"/>
            <w:sz w:val="24"/>
            <w:szCs w:val="24"/>
            <w:lang w:val="en-US"/>
          </w:rPr>
          <w:t>https://doi.org/10.3390/e22121380</w:t>
        </w:r>
      </w:hyperlink>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Perpetuini D., Filippini C., Zito M. et al. Altered Microcirculation in Alzheimer’s Disease Assessed by Machine Learning Applied to Functional Thermal Imaging Data // Bioengineering. September 2022;9(10):492. DOI: </w:t>
      </w:r>
      <w:hyperlink r:id="rId51" w:tgtFrame="_blank">
        <w:r>
          <w:rPr>
            <w:rFonts w:eastAsia="Calibri" w:cs="Times New Roman" w:ascii="Times New Roman" w:hAnsi="Times New Roman"/>
            <w:sz w:val="24"/>
            <w:szCs w:val="24"/>
            <w:lang w:val="en-US"/>
          </w:rPr>
          <w:t>10.3390/bioengineering9100492</w:t>
        </w:r>
      </w:hyperlink>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Perpetuini D., Russo E.F., Cardone D. et al. Psychophysiological Assessment of Children with Cerebral Palsy during Robotic-Assisted Gait Training through Infrared Imaging // Int. J. Environ. Res. Public Health 2022, 19, 15224. 13 pp. https:// doi.org/10.3390/ijerph192215224</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Perpetuini D., Russo E.F., Cardone D. et al. Identification of Functional Cortical Plasticity in Children with Cerebral Palsy Associated to Robotic-Assisted Gait Training: An fNIRS Study // J. Clin. Med. 2022, 11, 6790. (13 pp) https:// doi.org/10.3390/jcm11226790</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Planiol P.Th. Radioisotops, ultrasonics and thermography in the diagnosis of cerebral circulatory disorders // Rev EEG Clin Neurophysiol. 1974. V. 4, N 2. P. 221-226.</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 xml:space="preserve">Purup M.M., Knudsen K., Karlsson P.K. et al. Skin Temperature in Parkinson’s Disease Measured by Infrared Thermography // Parkinson’s Disease Volume 2020, Article ID 2349469, 7 pp. </w:t>
      </w:r>
      <w:hyperlink r:id="rId52">
        <w:r>
          <w:rPr>
            <w:rFonts w:eastAsia="Calibri" w:cs="Times New Roman" w:ascii="Times New Roman" w:hAnsi="Times New Roman"/>
            <w:sz w:val="24"/>
            <w:szCs w:val="24"/>
            <w:lang w:val="en-US"/>
          </w:rPr>
          <w:t>https://doi.org/10.1155/2020/2349469</w:t>
        </w:r>
      </w:hyperlink>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Radomski D., Kruszevski K. Usability of Dynamic Thermography for Assessment of Skeletal Muscle Activity in Physiological and Pathological Conditions – Preliminary Results // Information Technology in Biomedicine. Proceedings 6th International Conference, ITIB’2018, AISC 762. Kamień Śląski, Poland, June 18-20, 201. 2019. P. 580-588. htpps://doi.org/10.1007/978-3-319-91211-0_51</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Rapoport A.M., Sheftell F.D., Alternus M. Correlation of facial thermal patterns and headache diagnosis. In: Abernathy M, Uematsu S. Medical Thermology. Washington (DC): American Academy of Thermology; 1986. p. 56-61.</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Rasanen O., Rinta-Kokko E., Narva E.V. Thermography in cerebrovascular disorders // Acta Neurol Scand. 1970. V. 46, Suppl. 42. P. 241.</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Robert J. Contribution or the thermography to the diagnosis of cerebrovascular diseases // Sem Hop Paris. 1983. V. 46. P. 893-900.</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 xml:space="preserve">Rodriguez D.D., Bastos T., Lampier L. et al. Development of a Socially Assistive Robot Controlled by Emotions Based on Heartbeats and Facial Temperature of Children with Autistic Spectrum Disorder. In book: Proceedings of the Future Technologies Conference (FTC). Springer, Cham, October 2020. Chapter. DOI: </w:t>
      </w:r>
      <w:hyperlink r:id="rId53">
        <w:r>
          <w:rPr>
            <w:rFonts w:eastAsia="Calibri" w:cs="Times New Roman" w:ascii="Times New Roman" w:hAnsi="Times New Roman"/>
            <w:sz w:val="24"/>
            <w:szCs w:val="24"/>
            <w:lang w:val="en-US"/>
          </w:rPr>
          <w:t>10.1007/978-3-030-63092-8_15</w:t>
        </w:r>
      </w:hyperlink>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 xml:space="preserve">Roehl K., Becker S., Fuhrmeister et al. New, non-invasive thermographic examination of body surface temperature on tetraplegic and paraplegic patients, as a supplement to existing diagnostic measures // Spinal Cord, 2009. 47(6), 492-495. </w:t>
      </w:r>
      <w:hyperlink r:id="rId54">
        <w:r>
          <w:rPr>
            <w:rFonts w:eastAsia="Calibri" w:cs="Times New Roman" w:ascii="Times New Roman" w:hAnsi="Times New Roman"/>
            <w:sz w:val="24"/>
            <w:szCs w:val="24"/>
            <w:lang w:val="en-US"/>
          </w:rPr>
          <w:t>https://doi.org/10. 1038/sc.2008.128</w:t>
        </w:r>
      </w:hyperlink>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Ronques L. De la thermographie dans le diagnostic des affections vasculaires cerebrales // Presse Med. 1970. V. 78, N 49, P. 2203. [in French]</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 xml:space="preserve">Rusli N., Sidek N., Yusof H.M. et al. Implementation of Wavelet Analysis on Thermal Images for Affective States Recognition of Children with Autism Spectrum Disorder // IEEE Access, June 2020;(99):1-1. DOI: </w:t>
      </w:r>
      <w:hyperlink r:id="rId55">
        <w:r>
          <w:rPr>
            <w:rFonts w:eastAsia="Calibri" w:cs="Times New Roman" w:ascii="Times New Roman" w:hAnsi="Times New Roman"/>
            <w:sz w:val="24"/>
            <w:szCs w:val="24"/>
            <w:lang w:val="en-US"/>
          </w:rPr>
          <w:t>10.1109/ACCESS.2020.3006004</w:t>
        </w:r>
      </w:hyperlink>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Salca H.C., Royo-Salvador M.B., Fiallos-Rivera M.V. et al. Altered skin temperature patterns in patients with idiopathic syringomyelia and arnold-chiari malformation type I – A preliminary subjective evaluation using thermography // Thermology International 2017, 27(3): 104-110.</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cs="Times New Roman" w:ascii="Times New Roman" w:hAnsi="Times New Roman"/>
          <w:sz w:val="24"/>
          <w:szCs w:val="24"/>
          <w:lang w:val="en-US"/>
        </w:rPr>
        <w:t>Santos E.B., Bonasso C., Balbinot L.F. et al. Risco de Acidente Vascular Encefálico: Avaliação pela Termografia Cutânea por Radiação Infravermelha // Pan American Journal of Medical Thermology. June 2014;1(1):23-30. DOI: </w:t>
      </w:r>
      <w:hyperlink r:id="rId56" w:tgtFrame="_blank">
        <w:r>
          <w:rPr>
            <w:rFonts w:cs="Times New Roman" w:ascii="Times New Roman" w:hAnsi="Times New Roman"/>
            <w:sz w:val="24"/>
            <w:szCs w:val="24"/>
            <w:lang w:val="en-US"/>
          </w:rPr>
          <w:t>10.18073/2358-4696/pajmt.v1n1p23-30</w:t>
        </w:r>
      </w:hyperlink>
      <w:r>
        <w:rPr>
          <w:rFonts w:cs="Times New Roman" w:ascii="Times New Roman" w:hAnsi="Times New Roman"/>
          <w:sz w:val="24"/>
          <w:szCs w:val="24"/>
          <w:lang w:val="en-US"/>
        </w:rPr>
        <w:t xml:space="preserve"> [in Portuguese]</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Santos E.B., Brioschi M.L., Raposo Filho J.J.F., Bianco H.T. Stroke risk: Assessment by cutaneous thermography with infrared radiation // Biochimica et Biophysica Acta – Clinical. June 2015. S.12, A40995. DOI:10.1016/j.bbacli.2015.05.035</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Sbarbaro V. Telethermography in cerebro-vascular insufficiency // International Meeting “Giornate Romane di Termografia”. Rome, Dec 2-3 1977 / Acta Thermographica, 1977, 2, 3, 179.</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Sbarbaro V., Mora Z., Bovi P. La thermographia: principi technici ed impiego in neurologia // Rev Neurobiol. 1977. V. 23, N I-2. P. IS- 24. [in Spanish]</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Schnitzlein H.N. The neuroanatomy and physiology related to thermography // Clin Proc Acad Neuromuscular Thermogr. 1985. V. 317.</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Schulte B.P.M., Aartz N.Y.M. Faciale thermografie in de neurologische klinick // Nederl Tijdschr Jeneeskunde. 1968. V. 112, N 7. P. 350-352. [in German]</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Schulte B.P., Bomhof M.A., Aarts N.J. Facial thermography in the diagnosis of cerebrovascular disease and in evaluation of carotid endarterectomy // Clinical Neurology and Neurosurgery, 78(2): 118-130, 1975.</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 xml:space="preserve">Shakeel P.M., Tobely T.E.E., Al-Feel H. et al. Neural network based brain tumor detection using wireless infrared imaging sensor // IEEE Access (2019). 7, 5577-5588. </w:t>
      </w:r>
      <w:hyperlink r:id="rId57">
        <w:r>
          <w:rPr>
            <w:rFonts w:eastAsia="Calibri" w:cs="Times New Roman" w:ascii="Times New Roman" w:hAnsi="Times New Roman"/>
            <w:sz w:val="24"/>
            <w:szCs w:val="24"/>
            <w:lang w:val="en-US"/>
          </w:rPr>
          <w:t>https://doi.org/10.1109/ACCESS.2018.2883957 33</w:t>
        </w:r>
      </w:hyperlink>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Shiloh R., Schapir L., Bar-Ziv D. et al. Association between corneal temperature and mental status of treatment-resistant schizophrenia inpatients // Eur Neuropsychopharmacol. 2009;19:654-658.</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Souza R.A., De Meneck F., Cavellucci B. et al. Thermal Images in the Assessment of Post-Herpetic Neuralgia: A Case Study // Biomed J Sci &amp; Tech Res. 2020;28(4):21804-21806. DOI: 10.26717/BJSTR.2020.28.004685</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Stokholm J., Ahmed A.A.B.O., Birkmose L.K.H. et al. Facial skin temperature in acute stroke patients with delirium – A pilot study // Journal of the Neurological Sciences (2021). 22 pp. https://doi.org/10.1016/j.jns.2021.120036</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Sunderam S., Osorio I. Mesial temporal lobe seizures may activate thermoregulatory mechanisms in humans: an infrared study of facial temperature // Epilepsy &amp; Behavior, 2003. Vol. 4, N 4. P. 399-406.</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 xml:space="preserve">Suzuki Y., Kobayashi M., Kuwabara K. et al. Skin temperature responses to cold stress in patients with severe motor and intellectual disabilities // Brain Develop 2013 (2012?); 35: 265-269. DOI: </w:t>
      </w:r>
      <w:hyperlink r:id="rId58" w:tgtFrame="_blank">
        <w:r>
          <w:rPr>
            <w:rFonts w:eastAsia="Calibri" w:cs="Times New Roman" w:ascii="Times New Roman" w:hAnsi="Times New Roman"/>
            <w:sz w:val="24"/>
            <w:szCs w:val="24"/>
            <w:lang w:val="en-US"/>
          </w:rPr>
          <w:t>10.1016/j.braindev.2012.04.003</w:t>
        </w:r>
      </w:hyperlink>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Svedberg L.E. Cold feet in children with neurological disorders // Intellecta Infolog AB, Gothenburg, Sweden, 2009. 69 p.</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Svedberg L.E., Englund E., Malker H., Stener-Victorin E. Parental perception of cold extremities and other accompanying symptoms in children with cerebral palsy // Eur. J. Paediatr. Neuro. 2008. 12: 89-96. doi: 10.1016/j.ejpn.2007.06.004</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Svedberg L.E., Nordahl U.E.G., Lundeberg T.C.M. Effects of acupuncture on skin temperature in children with neurological disorders and cold feet: an exploratory study // Complementary Therapies in Medicine. 2001. 9: 89-97.</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Svedberg L.E., Nordahl U.E.G., Lundeberg T.C.M. Electro-acupuncture in a child with mild spastic hemiplegic CP // Developmental Medicine &amp; Child Neurology. August 2003. P. 503-504.</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Svedberg L.E., Stener-Victorin E., Nordahl U.E.G., Lundeberg T.C.M. Skin temperature in the extremities of healthy and neurologically impaired children // Eur. J. Paediatric Neurology. 2005. 9: 347-354.</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Swerdlow B., Dieter J.N. Posterior cervical-thoracic thermograms: pattern persistence and correlation with chronic headache syndromes // Headache. 1987; 27: 10-15.</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Swerdlow B., Dieter J.N. The thermographically observed effects of hyperoxia on vascular headache patients and non-headache individuals // Headache 1987; 27: 533-539.</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 xml:space="preserve">Swerdlow B., Dieter J.N. The validity of the vascular “cold patch” in the diagnosis of chronic headache. Headache 1986; 26: 22-26. 25. </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 xml:space="preserve">Swerdlow B., Dieter J.N. The vascular “cold patch” is not a prognostic index for headache // Headache 1989; 29: 562-568. 27. </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Symons F.J., Byiers B., Hoch J. et al. Infrared Thermal Analysis and Individual Differences in Skin Temperature Asymmetry in Rett Syndrome // Pediatric Neurology. August 2015. 53 (2): 169-172.</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Symons F.J., Sutton K., Bodfish J.W. Preliminary study of altered skin temperature at body sites associated with self-injurious behavior in adults who have developmental disabilities // Am. J. Ment. Retard., 2001, 106, 336-343.</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hyperlink r:id="rId59">
        <w:r>
          <w:rPr>
            <w:rFonts w:eastAsia="Calibri" w:cs="Times New Roman" w:ascii="Times New Roman" w:hAnsi="Times New Roman"/>
            <w:sz w:val="24"/>
            <w:szCs w:val="24"/>
            <w:lang w:val="en-US"/>
          </w:rPr>
          <w:t>Tai K</w:t>
        </w:r>
      </w:hyperlink>
      <w:r>
        <w:rPr>
          <w:rFonts w:eastAsia="Calibri" w:cs="Times New Roman" w:ascii="Times New Roman" w:hAnsi="Times New Roman"/>
          <w:sz w:val="24"/>
          <w:szCs w:val="24"/>
          <w:lang w:val="en-US"/>
        </w:rPr>
        <w:t xml:space="preserve">., </w:t>
      </w:r>
      <w:hyperlink r:id="rId60">
        <w:r>
          <w:rPr>
            <w:rFonts w:eastAsia="Calibri" w:cs="Times New Roman" w:ascii="Times New Roman" w:hAnsi="Times New Roman"/>
            <w:sz w:val="24"/>
            <w:szCs w:val="24"/>
            <w:lang w:val="en-US"/>
          </w:rPr>
          <w:t>Blain S</w:t>
        </w:r>
      </w:hyperlink>
      <w:r>
        <w:rPr>
          <w:rFonts w:eastAsia="Calibri" w:cs="Times New Roman" w:ascii="Times New Roman" w:hAnsi="Times New Roman"/>
          <w:sz w:val="24"/>
          <w:szCs w:val="24"/>
          <w:lang w:val="en-US"/>
        </w:rPr>
        <w:t xml:space="preserve">., </w:t>
      </w:r>
      <w:hyperlink r:id="rId61">
        <w:r>
          <w:rPr>
            <w:rFonts w:eastAsia="Calibri" w:cs="Times New Roman" w:ascii="Times New Roman" w:hAnsi="Times New Roman"/>
            <w:sz w:val="24"/>
            <w:szCs w:val="24"/>
            <w:lang w:val="en-US"/>
          </w:rPr>
          <w:t>Chau T</w:t>
        </w:r>
      </w:hyperlink>
      <w:r>
        <w:rPr>
          <w:rFonts w:eastAsia="Calibri" w:cs="Times New Roman" w:ascii="Times New Roman" w:hAnsi="Times New Roman"/>
          <w:sz w:val="24"/>
          <w:szCs w:val="24"/>
          <w:lang w:val="en-US"/>
        </w:rPr>
        <w:t xml:space="preserve">. A review of emerging access technologies for individuals with severe motor impairments // </w:t>
      </w:r>
      <w:hyperlink r:id="rId62" w:tgtFrame="Assistive technology : the official journal of RESNA.">
        <w:r>
          <w:rPr>
            <w:rFonts w:eastAsia="Calibri" w:cs="Times New Roman" w:ascii="Times New Roman" w:hAnsi="Times New Roman"/>
            <w:sz w:val="24"/>
            <w:szCs w:val="24"/>
            <w:lang w:val="en-US"/>
          </w:rPr>
          <w:t>Assist Technol.</w:t>
        </w:r>
      </w:hyperlink>
      <w:r>
        <w:rPr>
          <w:rFonts w:eastAsia="Calibri" w:cs="Times New Roman" w:ascii="Times New Roman" w:hAnsi="Times New Roman"/>
          <w:sz w:val="24"/>
          <w:szCs w:val="24"/>
          <w:lang w:val="en-US"/>
        </w:rPr>
        <w:t xml:space="preserve"> 2008 Winter. 20 (4): 204-219.</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 xml:space="preserve">Takada A., Kodera S., Togo H. et al. Computed and Measured Core Temperature of Patients with Heatstroke Transported from Their Homes via Ambulance // IEEE Access. January 2022;10:1-1. DOI:  </w:t>
      </w:r>
      <w:hyperlink r:id="rId63" w:tgtFrame="_blank">
        <w:r>
          <w:rPr>
            <w:rFonts w:eastAsia="Calibri" w:cs="Times New Roman" w:ascii="Times New Roman" w:hAnsi="Times New Roman"/>
            <w:sz w:val="24"/>
            <w:szCs w:val="24"/>
            <w:lang w:val="en-US"/>
          </w:rPr>
          <w:t>10.1109/ACCESS.2022.3167520</w:t>
        </w:r>
      </w:hyperlink>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Talia В. Preoperative telethermography in neurosurgery. First experimental results // Radiol.Med (Torino). 1978. V .64, N 5. P. 569-573.</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Talia В., Sannimo V., Angiari P. La teletermografia peroperatorie im campo neurochirurgico // Radiol Med. 1978. V. 64, N 5. P. 569-575.</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Thermography in neurologic practice. Report of the American Academy of Neurology, Therapeutics and Technology Assessment Subcommittee. Neurology 1990;40:523-525.</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Thurston N.M., Kent B., Jewell M.J., Blood H. Thermographic evaluation of the painful shoulder in the hemiplegic patient // Phys Ther 1986; 66: 1376-1381.</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Treves S., Spencer R.P. Diagnosis of meningioma by radioisotopic and thermal scans // Invest Radiol. 1969. V. 4. P. 333-334.</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Uematsu S. Computerized infrared thermographic imaging in evaluation of disorders in the  peripheral and central nervous system. In: Youmans J.R. Neurologic surgery. W.B. Saunders, 3 ed. 1990.</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Voiticovschi-Iosob C.V., Antonaci F., Rossi E. et al. Frontal thermography in healthy individuals and headache patients: reliability of the method // The Journal of Headache and Pain 2015, 16 (Suppl 1): A122.</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Wanklyn P., Forster A., Young J., Mulley G. Prevalence and associated features of the cold hemiplegic arm // Stroke 26(10), 1867-1870 (1995).</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Wanklyn P., Ilsley D.W., Greenstein D. et al. The cold hemiplegic arm // Stroke. 1994; 25(9):1765-1770. DOI: 10.1093/ageing/23.suppl_2.P3-c</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Widder B. Auskultation und Plattenthermographie: Sich ergänzende Methoden in der Früherkennung von drohenden Schlaganfällen [Auscultation and plate thermography: complementary methods in early detection of imminent stroke (author's transl)] // Nervenarzt. 1978 Mar;49(3):189-191. [in German]. PMID: 643133</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Wienholtz N., Christensen C.E., Egeberg A. Vasomotor reactions in the face and head of patients with migraine: A systematic review with perspectives to the facial skin disorder rosacea // Cephalalgia Reports. 2018. Volume 1: 1-23. DOI: 10.1177/2515816318790543</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Wolstein J.R., Reed M.H., Seshia S.S. et al. Contact thermography in the diagnosis of childhood migraine // Can J Neurol Sci, 1993, 20: 222-226.</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Wood EH. Thermography in the diagnosis of cerebrovascular disease: Preliminary report // Radiology, 1964, 83(3): 540-542.</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Wood E.H. Thermography in the diagnosis of cerebrovascular disease // Radiology, 1965. 85, 270-283.</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Wood E.H., Friedman A.P. Thermography in cluster headache // Arch. Neurobiol. (Madr.). 1974. V. 37, Suppl. P. 85-94.</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 xml:space="preserve">Wu Z.-Y., Liu X.-L., Hong W.-X., Zhang D. </w:t>
      </w:r>
      <w:hyperlink r:id="rId64">
        <w:r>
          <w:rPr>
            <w:rFonts w:eastAsia="Calibri" w:cs="Times New Roman" w:ascii="Times New Roman" w:hAnsi="Times New Roman"/>
            <w:sz w:val="24"/>
            <w:szCs w:val="24"/>
            <w:lang w:val="en-US"/>
          </w:rPr>
          <w:t>[Research on the correlation between the temperature asymmetry at acupoints of healthy and affected side and the severity index of facial paralysis]</w:t>
        </w:r>
      </w:hyperlink>
      <w:r>
        <w:rPr>
          <w:rFonts w:eastAsia="Calibri" w:cs="Times New Roman" w:ascii="Times New Roman" w:hAnsi="Times New Roman"/>
          <w:sz w:val="24"/>
          <w:szCs w:val="24"/>
          <w:lang w:val="en-US"/>
        </w:rPr>
        <w:t xml:space="preserve"> // Zhongguo Zhen Jiu, Chinese Acupuncture &amp; Moxibustion November 2010. 30(11):953-956. PMID: 21246857 [in Chinese]</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ascii="Times New Roman" w:hAnsi="Times New Roman"/>
          <w:sz w:val="24"/>
          <w:szCs w:val="24"/>
          <w:lang w:val="en-US"/>
        </w:rPr>
        <w:t>Yoon Y.J., Lim H.H. Study on thermographic changes of upper extremity of hemiplegic patients after stroke // Journal of Korean Medicine Rehabilitation. 1996;6(1): 351-363.</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ascii="Times New Roman" w:hAnsi="Times New Roman"/>
          <w:sz w:val="24"/>
          <w:szCs w:val="24"/>
          <w:lang w:val="en-US"/>
        </w:rPr>
        <w:t>Zanona</w:t>
      </w:r>
      <w:r>
        <w:rPr>
          <w:lang w:val="en-US"/>
        </w:rPr>
        <w:t xml:space="preserve"> </w:t>
      </w:r>
      <w:r>
        <w:rPr>
          <w:rFonts w:ascii="Times New Roman" w:hAnsi="Times New Roman"/>
          <w:sz w:val="24"/>
          <w:szCs w:val="24"/>
          <w:lang w:val="en-US"/>
        </w:rPr>
        <w:t>A. de Freitas, de Souza R.F., Aidar F.J. Use of Virtual Rehabilitation to Improve the Symmetry of Body Temperature, Balance, and Functionality of Patients with Stroke Sequelae // Annals of Neurosciences, April 2018. 8 pp. DOI: 10.1159/000488581</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Zaproudina N., Lipponen J.A., Karjalainen P.A. et al. Acral coldness in migraineurs // Autonomic Neuroscience: Basic and Clinical 2014; 180 (1): 70-73.</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 xml:space="preserve">Zaproudina N., Narhi M., Lipponen J.A. et al. Nitroglycerin-induced changes in facial skin temperature: ‘cold nose’ as a predictor of headache? // Clin. Physiol. Funct. Imaging 2013; 33: 409-417. </w:t>
      </w:r>
      <w:hyperlink r:id="rId65">
        <w:r>
          <w:rPr>
            <w:rFonts w:eastAsia="Calibri" w:cs="Times New Roman" w:ascii="Times New Roman" w:hAnsi="Times New Roman"/>
            <w:sz w:val="24"/>
            <w:szCs w:val="24"/>
            <w:lang w:val="en-US"/>
          </w:rPr>
          <w:t>http://dx.doi.org/10.1111/cpf.12042.2013</w:t>
        </w:r>
      </w:hyperlink>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Zaproudina N., Teplov V., Nippolainen E. et al. Asynchronicity of facial blood perfusion in migraine // PLoS One 2013; 8: e80189.</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eastAsia="Calibri" w:cs="Times New Roman"/>
          <w:sz w:val="24"/>
          <w:szCs w:val="24"/>
          <w:lang w:val="en-US"/>
        </w:rPr>
      </w:pPr>
      <w:bookmarkStart w:id="8" w:name="_Hlk86260495"/>
      <w:r>
        <w:rPr>
          <w:rFonts w:eastAsia="Calibri" w:cs="Times New Roman" w:ascii="Times New Roman" w:hAnsi="Times New Roman"/>
          <w:sz w:val="24"/>
          <w:szCs w:val="24"/>
          <w:lang w:val="en-US"/>
        </w:rPr>
        <w:t>Zhang D., Wei Z., Wen B. et al. Peripheral facial paralysis aided by infrared thermography // Journal of Traditional Chinese Medicine, 1991 Jun, 11(2):139-145.</w:t>
      </w:r>
      <w:bookmarkEnd w:id="8"/>
    </w:p>
    <w:sectPr>
      <w:type w:val="nextPage"/>
      <w:pgSz w:w="11906" w:h="16838"/>
      <w:pgMar w:left="1701" w:right="850" w:header="0"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Times New Roman">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roman"/>
    <w:pitch w:val="variable"/>
  </w:font>
  <w:font w:name="var(--nova-font-family-display)">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center"/>
      <w:pPr>
        <w:tabs>
          <w:tab w:val="num" w:pos="0"/>
        </w:tabs>
        <w:ind w:left="360" w:hanging="360"/>
      </w:pPr>
      <w:rPr>
        <w:rFonts w:ascii="Times New Roman" w:hAnsi="Times New Roman" w:eastAsia="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496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9"/>
    <w:qFormat/>
    <w:rsid w:val="005f4967"/>
    <w:pPr>
      <w:keepNext w:val="true"/>
      <w:spacing w:lineRule="auto" w:line="240" w:before="240" w:after="60"/>
      <w:outlineLvl w:val="0"/>
    </w:pPr>
    <w:rPr>
      <w:rFonts w:ascii="Arial" w:hAnsi="Arial" w:eastAsia="Calibri" w:cs="Times New Roman"/>
      <w:b/>
      <w:kern w:val="2"/>
      <w:sz w:val="32"/>
      <w:szCs w:val="20"/>
      <w:lang w:eastAsia="ru-RU"/>
    </w:rPr>
  </w:style>
  <w:style w:type="paragraph" w:styleId="2">
    <w:name w:val="Heading 2"/>
    <w:basedOn w:val="Normal"/>
    <w:next w:val="Normal"/>
    <w:link w:val="20"/>
    <w:uiPriority w:val="9"/>
    <w:semiHidden/>
    <w:unhideWhenUsed/>
    <w:qFormat/>
    <w:rsid w:val="005f4967"/>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0"/>
    <w:uiPriority w:val="9"/>
    <w:semiHidden/>
    <w:unhideWhenUsed/>
    <w:qFormat/>
    <w:rsid w:val="005f4967"/>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rsid w:val="005f4967"/>
    <w:rPr>
      <w:rFonts w:ascii="Arial" w:hAnsi="Arial" w:eastAsia="Calibri" w:cs="Times New Roman"/>
      <w:b/>
      <w:kern w:val="2"/>
      <w:sz w:val="32"/>
      <w:szCs w:val="20"/>
      <w:lang w:eastAsia="ru-RU"/>
    </w:rPr>
  </w:style>
  <w:style w:type="character" w:styleId="21" w:customStyle="1">
    <w:name w:val="Заголовок 2 Знак"/>
    <w:basedOn w:val="DefaultParagraphFont"/>
    <w:link w:val="2"/>
    <w:uiPriority w:val="9"/>
    <w:semiHidden/>
    <w:qFormat/>
    <w:rsid w:val="005f4967"/>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link w:val="3"/>
    <w:uiPriority w:val="9"/>
    <w:semiHidden/>
    <w:qFormat/>
    <w:rsid w:val="005f4967"/>
    <w:rPr>
      <w:rFonts w:ascii="Cambria" w:hAnsi="Cambria" w:eastAsia="" w:cs="" w:asciiTheme="majorHAnsi" w:cstheme="majorBidi" w:eastAsiaTheme="majorEastAsia" w:hAnsiTheme="majorHAnsi"/>
      <w:b/>
      <w:bCs/>
      <w:color w:val="4F81BD" w:themeColor="accent1"/>
    </w:rPr>
  </w:style>
  <w:style w:type="character" w:styleId="Style11" w:customStyle="1">
    <w:name w:val="Верхний колонтитул Знак"/>
    <w:basedOn w:val="DefaultParagraphFont"/>
    <w:qFormat/>
    <w:rsid w:val="005f4967"/>
    <w:rPr>
      <w:rFonts w:ascii="Times New Roman" w:hAnsi="Times New Roman" w:eastAsia="Times New Roman" w:cs="Times New Roman"/>
      <w:sz w:val="20"/>
      <w:szCs w:val="20"/>
      <w:lang w:eastAsia="ru-RU"/>
    </w:rPr>
  </w:style>
  <w:style w:type="character" w:styleId="Style12" w:customStyle="1">
    <w:name w:val="Интернет-ссылка"/>
    <w:basedOn w:val="DefaultParagraphFont"/>
    <w:uiPriority w:val="99"/>
    <w:unhideWhenUsed/>
    <w:rsid w:val="005f4967"/>
    <w:rPr>
      <w:color w:val="0000FF" w:themeColor="hyperlink"/>
      <w:u w:val="single"/>
    </w:rPr>
  </w:style>
  <w:style w:type="character" w:styleId="Heading1Char" w:customStyle="1">
    <w:name w:val="Heading 1 Char"/>
    <w:basedOn w:val="DefaultParagraphFont"/>
    <w:uiPriority w:val="99"/>
    <w:qFormat/>
    <w:locked/>
    <w:rsid w:val="005f4967"/>
    <w:rPr>
      <w:rFonts w:ascii="Times New Roman" w:hAnsi="Times New Roman"/>
      <w:b/>
      <w:kern w:val="2"/>
      <w:sz w:val="48"/>
      <w:lang w:eastAsia="ru-RU"/>
    </w:rPr>
  </w:style>
  <w:style w:type="character" w:styleId="Elementcitation" w:customStyle="1">
    <w:name w:val="element-citation"/>
    <w:basedOn w:val="DefaultParagraphFont"/>
    <w:qFormat/>
    <w:rsid w:val="005f4967"/>
    <w:rPr/>
  </w:style>
  <w:style w:type="character" w:styleId="Refjournal" w:customStyle="1">
    <w:name w:val="ref-journal"/>
    <w:basedOn w:val="DefaultParagraphFont"/>
    <w:qFormat/>
    <w:rsid w:val="005f4967"/>
    <w:rPr/>
  </w:style>
  <w:style w:type="character" w:styleId="Style13">
    <w:name w:val="Выделение"/>
    <w:basedOn w:val="DefaultParagraphFont"/>
    <w:uiPriority w:val="20"/>
    <w:qFormat/>
    <w:rsid w:val="005f4967"/>
    <w:rPr>
      <w:i/>
      <w:iCs/>
    </w:rPr>
  </w:style>
  <w:style w:type="character" w:styleId="Refvol" w:customStyle="1">
    <w:name w:val="ref-vol"/>
    <w:basedOn w:val="DefaultParagraphFont"/>
    <w:qFormat/>
    <w:rsid w:val="005f4967"/>
    <w:rPr/>
  </w:style>
  <w:style w:type="character" w:styleId="Nowrap" w:customStyle="1">
    <w:name w:val="nowrap"/>
    <w:basedOn w:val="DefaultParagraphFont"/>
    <w:qFormat/>
    <w:rsid w:val="005f4967"/>
    <w:rPr/>
  </w:style>
  <w:style w:type="character" w:styleId="Textbold" w:customStyle="1">
    <w:name w:val="text_bold"/>
    <w:basedOn w:val="DefaultParagraphFont"/>
    <w:qFormat/>
    <w:rsid w:val="005f4967"/>
    <w:rPr/>
  </w:style>
  <w:style w:type="character" w:styleId="HTML" w:customStyle="1">
    <w:name w:val="Стандартный HTML Знак"/>
    <w:basedOn w:val="DefaultParagraphFont"/>
    <w:link w:val="HTML"/>
    <w:qFormat/>
    <w:rsid w:val="005f4967"/>
    <w:rPr>
      <w:rFonts w:ascii="Courier New" w:hAnsi="Courier New" w:eastAsia="Times New Roman" w:cs="Courier New"/>
      <w:sz w:val="20"/>
      <w:szCs w:val="20"/>
      <w:lang w:eastAsia="ru-RU"/>
    </w:rPr>
  </w:style>
  <w:style w:type="character" w:styleId="Strong">
    <w:name w:val="Strong"/>
    <w:basedOn w:val="DefaultParagraphFont"/>
    <w:uiPriority w:val="22"/>
    <w:qFormat/>
    <w:rsid w:val="005f4967"/>
    <w:rPr>
      <w:b/>
      <w:bCs/>
    </w:rPr>
  </w:style>
  <w:style w:type="character" w:styleId="Appleconvertedspace" w:customStyle="1">
    <w:name w:val="apple-converted-space"/>
    <w:basedOn w:val="DefaultParagraphFont"/>
    <w:qFormat/>
    <w:rsid w:val="005f4967"/>
    <w:rPr/>
  </w:style>
  <w:style w:type="character" w:styleId="Cit" w:customStyle="1">
    <w:name w:val="cit"/>
    <w:basedOn w:val="DefaultParagraphFont"/>
    <w:qFormat/>
    <w:rsid w:val="005f4967"/>
    <w:rPr/>
  </w:style>
  <w:style w:type="character" w:styleId="Nowraprefpubmed" w:customStyle="1">
    <w:name w:val="nowrap ref pubmed"/>
    <w:basedOn w:val="DefaultParagraphFont"/>
    <w:qFormat/>
    <w:rsid w:val="005f4967"/>
    <w:rPr/>
  </w:style>
  <w:style w:type="character" w:styleId="Fmcitationidslabel" w:customStyle="1">
    <w:name w:val="fm-citation-ids-label"/>
    <w:basedOn w:val="DefaultParagraphFont"/>
    <w:qFormat/>
    <w:rsid w:val="005f4967"/>
    <w:rPr/>
  </w:style>
  <w:style w:type="character" w:styleId="Reflink" w:customStyle="1">
    <w:name w:val="ref-link"/>
    <w:basedOn w:val="DefaultParagraphFont"/>
    <w:qFormat/>
    <w:rsid w:val="005f4967"/>
    <w:rPr/>
  </w:style>
  <w:style w:type="character" w:styleId="Style14" w:customStyle="1">
    <w:name w:val="Посещённая гиперссылка"/>
    <w:basedOn w:val="DefaultParagraphFont"/>
    <w:uiPriority w:val="99"/>
    <w:semiHidden/>
    <w:unhideWhenUsed/>
    <w:rsid w:val="005f4967"/>
    <w:rPr>
      <w:color w:val="800080" w:themeColor="followedHyperlink"/>
      <w:u w:val="single"/>
    </w:rPr>
  </w:style>
  <w:style w:type="character" w:styleId="Style15" w:customStyle="1">
    <w:name w:val="Основной текст Знак"/>
    <w:basedOn w:val="DefaultParagraphFont"/>
    <w:qFormat/>
    <w:rsid w:val="005f4967"/>
    <w:rPr>
      <w:rFonts w:ascii="Times New Roman" w:hAnsi="Times New Roman" w:eastAsia="Times New Roman" w:cs="Times New Roman"/>
      <w:b/>
      <w:sz w:val="28"/>
      <w:szCs w:val="20"/>
      <w:lang w:eastAsia="ru-RU"/>
    </w:rPr>
  </w:style>
  <w:style w:type="character" w:styleId="Name" w:customStyle="1">
    <w:name w:val="name"/>
    <w:basedOn w:val="DefaultParagraphFont"/>
    <w:qFormat/>
    <w:rsid w:val="005f4967"/>
    <w:rPr/>
  </w:style>
  <w:style w:type="character" w:styleId="Style16" w:customStyle="1">
    <w:name w:val="Текст выноски Знак"/>
    <w:basedOn w:val="DefaultParagraphFont"/>
    <w:uiPriority w:val="99"/>
    <w:semiHidden/>
    <w:qFormat/>
    <w:rsid w:val="005f4967"/>
    <w:rPr>
      <w:rFonts w:ascii="Tahoma" w:hAnsi="Tahoma" w:cs="Tahoma"/>
      <w:sz w:val="16"/>
      <w:szCs w:val="16"/>
    </w:rPr>
  </w:style>
  <w:style w:type="character" w:styleId="Nlmdegrees" w:customStyle="1">
    <w:name w:val="nlm_degrees"/>
    <w:basedOn w:val="DefaultParagraphFont"/>
    <w:qFormat/>
    <w:rsid w:val="005f4967"/>
    <w:rPr/>
  </w:style>
  <w:style w:type="character" w:styleId="Emphasisfontcategorynonproportional" w:customStyle="1">
    <w:name w:val="emphasisfontcategorynonproportional"/>
    <w:basedOn w:val="DefaultParagraphFont"/>
    <w:qFormat/>
    <w:rsid w:val="005f4967"/>
    <w:rPr/>
  </w:style>
  <w:style w:type="character" w:styleId="Hl" w:customStyle="1">
    <w:name w:val="hl"/>
    <w:basedOn w:val="DefaultParagraphFont"/>
    <w:qFormat/>
    <w:rsid w:val="005f4967"/>
    <w:rPr/>
  </w:style>
  <w:style w:type="character" w:styleId="A" w:customStyle="1">
    <w:name w:val="a"/>
    <w:basedOn w:val="DefaultParagraphFont"/>
    <w:qFormat/>
    <w:rsid w:val="005f4967"/>
    <w:rPr/>
  </w:style>
  <w:style w:type="character" w:styleId="Pmid" w:customStyle="1">
    <w:name w:val="pmid"/>
    <w:basedOn w:val="DefaultParagraphFont"/>
    <w:qFormat/>
    <w:rsid w:val="005f4967"/>
    <w:rPr/>
  </w:style>
  <w:style w:type="character" w:styleId="Ti" w:customStyle="1">
    <w:name w:val="ti"/>
    <w:basedOn w:val="DefaultParagraphFont"/>
    <w:qFormat/>
    <w:rsid w:val="005f4967"/>
    <w:rPr/>
  </w:style>
  <w:style w:type="character" w:styleId="Authornames" w:customStyle="1">
    <w:name w:val="authornames"/>
    <w:basedOn w:val="DefaultParagraphFont"/>
    <w:qFormat/>
    <w:rsid w:val="005f4967"/>
    <w:rPr/>
  </w:style>
  <w:style w:type="character" w:styleId="Separator3" w:customStyle="1">
    <w:name w:val="separator3"/>
    <w:basedOn w:val="DefaultParagraphFont"/>
    <w:qFormat/>
    <w:rsid w:val="005f4967"/>
    <w:rPr>
      <w:b w:val="false"/>
      <w:bCs w:val="false"/>
      <w:color w:val="000000"/>
    </w:rPr>
  </w:style>
  <w:style w:type="character" w:styleId="Month" w:customStyle="1">
    <w:name w:val="month"/>
    <w:basedOn w:val="DefaultParagraphFont"/>
    <w:qFormat/>
    <w:rsid w:val="005f4967"/>
    <w:rPr/>
  </w:style>
  <w:style w:type="character" w:styleId="Day" w:customStyle="1">
    <w:name w:val="day"/>
    <w:basedOn w:val="DefaultParagraphFont"/>
    <w:qFormat/>
    <w:rsid w:val="005f4967"/>
    <w:rPr/>
  </w:style>
  <w:style w:type="character" w:styleId="Year" w:customStyle="1">
    <w:name w:val="year"/>
    <w:basedOn w:val="DefaultParagraphFont"/>
    <w:qFormat/>
    <w:rsid w:val="005f4967"/>
    <w:rPr/>
  </w:style>
  <w:style w:type="character" w:styleId="Applestylespan" w:customStyle="1">
    <w:name w:val="apple-style-span"/>
    <w:basedOn w:val="DefaultParagraphFont"/>
    <w:qFormat/>
    <w:rsid w:val="005f4967"/>
    <w:rPr/>
  </w:style>
  <w:style w:type="character" w:styleId="Citationpublicationdate" w:customStyle="1">
    <w:name w:val="citation-publication-date"/>
    <w:basedOn w:val="DefaultParagraphFont"/>
    <w:qFormat/>
    <w:rsid w:val="00383088"/>
    <w:rPr/>
  </w:style>
  <w:style w:type="character" w:styleId="Articledoi" w:customStyle="1">
    <w:name w:val="article-doi"/>
    <w:basedOn w:val="DefaultParagraphFont"/>
    <w:qFormat/>
    <w:rsid w:val="001719f0"/>
    <w:rPr/>
  </w:style>
  <w:style w:type="character" w:styleId="Source" w:customStyle="1">
    <w:name w:val="source"/>
    <w:basedOn w:val="DefaultParagraphFont"/>
    <w:qFormat/>
    <w:rsid w:val="009e7379"/>
    <w:rPr/>
  </w:style>
  <w:style w:type="character" w:styleId="Idlabel" w:customStyle="1">
    <w:name w:val="id-label"/>
    <w:basedOn w:val="DefaultParagraphFont"/>
    <w:qFormat/>
    <w:rsid w:val="00ad40ab"/>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rsid w:val="005f4967"/>
    <w:pPr>
      <w:spacing w:lineRule="auto" w:line="240" w:before="0" w:after="0"/>
      <w:jc w:val="center"/>
    </w:pPr>
    <w:rPr>
      <w:rFonts w:ascii="Times New Roman" w:hAnsi="Times New Roman" w:eastAsia="Times New Roman" w:cs="Times New Roman"/>
      <w:b/>
      <w:sz w:val="28"/>
      <w:szCs w:val="20"/>
      <w:lang w:eastAsia="ru-RU"/>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name w:val="Title"/>
    <w:basedOn w:val="Normal"/>
    <w:next w:val="Style18"/>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ListParagraph">
    <w:name w:val="List Paragraph"/>
    <w:basedOn w:val="Normal"/>
    <w:uiPriority w:val="34"/>
    <w:qFormat/>
    <w:rsid w:val="005f4967"/>
    <w:pPr>
      <w:spacing w:before="0" w:after="200"/>
      <w:ind w:left="720" w:hanging="0"/>
      <w:contextualSpacing/>
    </w:pPr>
    <w:rPr/>
  </w:style>
  <w:style w:type="paragraph" w:styleId="Style23" w:customStyle="1">
    <w:name w:val="Верхний и нижний колонтитулы"/>
    <w:basedOn w:val="Normal"/>
    <w:qFormat/>
    <w:pPr/>
    <w:rPr/>
  </w:style>
  <w:style w:type="paragraph" w:styleId="Style24">
    <w:name w:val="Header"/>
    <w:basedOn w:val="Normal"/>
    <w:rsid w:val="005f4967"/>
    <w:pPr>
      <w:tabs>
        <w:tab w:val="clear" w:pos="708"/>
        <w:tab w:val="center" w:pos="4153" w:leader="none"/>
        <w:tab w:val="right" w:pos="8306" w:leader="none"/>
      </w:tabs>
      <w:spacing w:lineRule="auto" w:line="240" w:before="0" w:after="0"/>
    </w:pPr>
    <w:rPr>
      <w:rFonts w:ascii="Times New Roman" w:hAnsi="Times New Roman" w:eastAsia="Times New Roman" w:cs="Times New Roman"/>
      <w:sz w:val="20"/>
      <w:szCs w:val="20"/>
      <w:lang w:eastAsia="ru-RU"/>
    </w:rPr>
  </w:style>
  <w:style w:type="paragraph" w:styleId="NormalWeb">
    <w:name w:val="Normal (Web)"/>
    <w:basedOn w:val="Normal"/>
    <w:uiPriority w:val="99"/>
    <w:qFormat/>
    <w:rsid w:val="005f4967"/>
    <w:pPr>
      <w:spacing w:lineRule="auto" w:line="240" w:beforeAutospacing="1" w:afterAutospacing="1"/>
    </w:pPr>
    <w:rPr>
      <w:rFonts w:ascii="Times New Roman" w:hAnsi="Times New Roman" w:eastAsia="Times New Roman" w:cs="Times New Roman"/>
      <w:sz w:val="24"/>
      <w:szCs w:val="24"/>
      <w:lang w:eastAsia="ru-RU"/>
    </w:rPr>
  </w:style>
  <w:style w:type="paragraph" w:styleId="HTMLPreformatted">
    <w:name w:val="HTML Preformatted"/>
    <w:basedOn w:val="Normal"/>
    <w:qFormat/>
    <w:rsid w:val="005f4967"/>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BalloonText">
    <w:name w:val="Balloon Text"/>
    <w:basedOn w:val="Normal"/>
    <w:uiPriority w:val="99"/>
    <w:semiHidden/>
    <w:unhideWhenUsed/>
    <w:qFormat/>
    <w:rsid w:val="005f4967"/>
    <w:pPr>
      <w:spacing w:lineRule="auto" w:line="240" w:before="0" w:after="0"/>
    </w:pPr>
    <w:rPr>
      <w:rFonts w:ascii="Tahoma" w:hAnsi="Tahoma" w:cs="Tahoma"/>
      <w:sz w:val="16"/>
      <w:szCs w:val="16"/>
    </w:rPr>
  </w:style>
  <w:style w:type="paragraph" w:styleId="Authlist" w:customStyle="1">
    <w:name w:val="auth_list"/>
    <w:basedOn w:val="Normal"/>
    <w:qFormat/>
    <w:rsid w:val="005f4967"/>
    <w:pPr>
      <w:spacing w:lineRule="auto" w:line="240" w:beforeAutospacing="1" w:afterAutospacing="1"/>
    </w:pPr>
    <w:rPr>
      <w:rFonts w:ascii="Times New Roman" w:hAnsi="Times New Roman" w:eastAsia="Times New Roman" w:cs="Times New Roman"/>
      <w:sz w:val="24"/>
      <w:szCs w:val="24"/>
      <w:lang w:eastAsia="ru-RU"/>
    </w:rPr>
  </w:style>
  <w:style w:type="paragraph" w:styleId="Citation" w:customStyle="1">
    <w:name w:val="citation"/>
    <w:basedOn w:val="Normal"/>
    <w:qFormat/>
    <w:rsid w:val="005f4967"/>
    <w:pPr>
      <w:spacing w:lineRule="auto" w:line="240" w:beforeAutospacing="1" w:afterAutospacing="1"/>
    </w:pPr>
    <w:rPr>
      <w:rFonts w:ascii="Times New Roman" w:hAnsi="Times New Roman" w:eastAsia="Times New Roman" w:cs="Times New Roman"/>
      <w:sz w:val="24"/>
      <w:szCs w:val="24"/>
      <w:lang w:eastAsia="ru-RU"/>
    </w:rPr>
  </w:style>
  <w:style w:type="paragraph" w:styleId="Novalegacyelistitem" w:customStyle="1">
    <w:name w:val="nova-legacy-e-list__item"/>
    <w:basedOn w:val="Normal"/>
    <w:qFormat/>
    <w:rsid w:val="00c61b80"/>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i.org/10.33667/2078-5631-2019-3-24(399)-28-38" TargetMode="External"/><Relationship Id="rId3" Type="http://schemas.openxmlformats.org/officeDocument/2006/relationships/hyperlink" Target="https://doi.org/10.33667/2078-5631-2019-4-39(414)-14-22" TargetMode="External"/><Relationship Id="rId4" Type="http://schemas.openxmlformats.org/officeDocument/2006/relationships/hyperlink" Target="https://www.elibrary.ru/contents.asp?id=34112224&amp;selid=24249396" TargetMode="External"/><Relationship Id="rId5" Type="http://schemas.openxmlformats.org/officeDocument/2006/relationships/hyperlink" Target="https://www.elibrary.ru/item.asp?id=19550624" TargetMode="External"/><Relationship Id="rId6" Type="http://schemas.openxmlformats.org/officeDocument/2006/relationships/hyperlink" Target="http://elibrary.ru/item.asp?id=13281690" TargetMode="External"/><Relationship Id="rId7" Type="http://schemas.openxmlformats.org/officeDocument/2006/relationships/hyperlink" Target="http://elibrary.ru/contents.asp?issueid=544955" TargetMode="External"/><Relationship Id="rId8" Type="http://schemas.openxmlformats.org/officeDocument/2006/relationships/hyperlink" Target="https://doi.org/10.1117/12.163687" TargetMode="External"/><Relationship Id="rId9" Type="http://schemas.openxmlformats.org/officeDocument/2006/relationships/hyperlink" Target="https://www.researchgate.net/deref/http%3A%2F%2Fdx.doi.org%2F10.3233%2FTHC-195660?_sg%5B0%5D=NpX46FsT3Pzb5ULWI872fxM8r4bIMMFishsAATIeGoYX2wpLscGnOv3lMpseNxC5VmLYRdPirSD0jsPEX1QJ3iuRag.sHuqmFQfIpc_e_ttwpmIhXp5Bqz5Gy_1N_cUJivmRzkL_oQeoewRE4L75VLAXchRg26yxrWdWED4YbXlRTNW7w" TargetMode="External"/><Relationship Id="rId10" Type="http://schemas.openxmlformats.org/officeDocument/2006/relationships/hyperlink" Target="http://dx.doi.org/10.3390/s22010266" TargetMode="External"/><Relationship Id="rId11" Type="http://schemas.openxmlformats.org/officeDocument/2006/relationships/hyperlink" Target="https://doi.org/10.7868/S0131164617060030" TargetMode="External"/><Relationship Id="rId12" Type="http://schemas.openxmlformats.org/officeDocument/2006/relationships/hyperlink" Target="https://doi.org/10.1016/j.parkreldis.2013.01.015" TargetMode="External"/><Relationship Id="rId13" Type="http://schemas.openxmlformats.org/officeDocument/2006/relationships/hyperlink" Target="https://www.ncbi.nlm.nih.gov/pubmed/2320263" TargetMode="External"/><Relationship Id="rId14" Type="http://schemas.openxmlformats.org/officeDocument/2006/relationships/hyperlink" Target="http://dx.doi.org/10.1111/jir.13010" TargetMode="External"/><Relationship Id="rId15" Type="http://schemas.openxmlformats.org/officeDocument/2006/relationships/hyperlink" Target="http://dx.doi.org/10.1001/archneur.1970.00480240019003" TargetMode="External"/><Relationship Id="rId16" Type="http://schemas.openxmlformats.org/officeDocument/2006/relationships/hyperlink" Target="https://www.researchgate.net/deref/http%3A%2F%2Fdx.doi.org%2F10.20944%2Fpreprints202008.0337.v1?_sg%5B0%5D=U5NP1blL39rg5QvvSSRkVg8y9uDjNc3WNy7XYehhkEOOyYNsaP2Ko4xG-1XXdk9QXYVdBQWE864-Y21p2K9yEyBmtA.NU8NIgY72vDHVtZBmppxpQlSnl6GYPHEcFxGZeXmhKvP--22pJKP7zMlijSg4dU_OGjdviokSfZWMOwoA2-y5g" TargetMode="External"/><Relationship Id="rId17" Type="http://schemas.openxmlformats.org/officeDocument/2006/relationships/hyperlink" Target="http://dx.doi.org/10.3390/ijerph17186932" TargetMode="External"/><Relationship Id="rId18" Type="http://schemas.openxmlformats.org/officeDocument/2006/relationships/hyperlink" Target="https://www.researchgate.net/journal/International-Journal-of-Statistics-in-Medical-Research-1929-6029" TargetMode="External"/><Relationship Id="rId19" Type="http://schemas.openxmlformats.org/officeDocument/2006/relationships/hyperlink" Target="https://doi.org/10.1186/s13047-020-00421-z" TargetMode="External"/><Relationship Id="rId20" Type="http://schemas.openxmlformats.org/officeDocument/2006/relationships/hyperlink" Target="https://www.nature.com/articles/s41598-021-89543-3" TargetMode="External"/><Relationship Id="rId21" Type="http://schemas.openxmlformats.org/officeDocument/2006/relationships/hyperlink" Target="http://portal.acm.org/author_page.cfm?id=81421598210&amp;coll=DL&amp;dl=ACM&amp;trk=0&amp;cfid=15554738&amp;cftoken=76242514" TargetMode="External"/><Relationship Id="rId22" Type="http://schemas.openxmlformats.org/officeDocument/2006/relationships/hyperlink" Target="http://portal.acm.org/author_page.cfm?id=81472654947&amp;coll=DL&amp;dl=ACM&amp;trk=0&amp;cfid=15554738&amp;cftoken=76242514" TargetMode="External"/><Relationship Id="rId23" Type="http://schemas.openxmlformats.org/officeDocument/2006/relationships/hyperlink" Target="http://portal.acm.org/author_page.cfm?id=81100105177&amp;coll=DL&amp;dl=ACM&amp;trk=0&amp;cfid=15554738&amp;cftoken=76242514" TargetMode="External"/><Relationship Id="rId24" Type="http://schemas.openxmlformats.org/officeDocument/2006/relationships/hyperlink" Target="http://portal.acm.org/author_page.cfm?id=81100094256&amp;coll=DL&amp;dl=ACM&amp;trk=0&amp;cfid=15554738&amp;cftoken=76242514" TargetMode="External"/><Relationship Id="rId25" Type="http://schemas.openxmlformats.org/officeDocument/2006/relationships/hyperlink" Target="http://portal.acm.org/citation.cfm?id=1873328" TargetMode="External"/><Relationship Id="rId26" Type="http://schemas.openxmlformats.org/officeDocument/2006/relationships/hyperlink" Target="http://dx.doi.org/10.13140/RG.2.2.15153.86881" TargetMode="External"/><Relationship Id="rId27" Type="http://schemas.openxmlformats.org/officeDocument/2006/relationships/hyperlink" Target="http://www.tandfonline.com/action/doSearch?action=runSearch&amp;type=advanced&amp;searchType=journal&amp;result=true&amp;prevSearch=%2Bauthorsfield%3A(Freides%2C+D)" TargetMode="External"/><Relationship Id="rId28" Type="http://schemas.openxmlformats.org/officeDocument/2006/relationships/hyperlink" Target="http://www.tandfonline.com/action/doSearch?action=runSearch&amp;type=advanced&amp;searchType=journal&amp;result=true&amp;prevSearch=%2Bauthorsfield%3A(Aberbach%2C+L)" TargetMode="External"/><Relationship Id="rId29" Type="http://schemas.openxmlformats.org/officeDocument/2006/relationships/hyperlink" Target="http://dx.doi.org/10.1007/978-3-031-11346-8_3" TargetMode="External"/><Relationship Id="rId30" Type="http://schemas.openxmlformats.org/officeDocument/2006/relationships/hyperlink" Target="http://www.ncbi.nlm.nih.gov/pubmed?term=&quot;Goetz C&quot;%5BAuthor%5D" TargetMode="External"/><Relationship Id="rId31" Type="http://schemas.openxmlformats.org/officeDocument/2006/relationships/hyperlink" Target="http://www.ncbi.nlm.nih.gov/pubmed?term=&quot;Foertsch D&quot;%5BAuthor%5D" TargetMode="External"/><Relationship Id="rId32" Type="http://schemas.openxmlformats.org/officeDocument/2006/relationships/hyperlink" Target="http://www.ncbi.nlm.nih.gov/pubmed?term=&quot;Schoenberger J&quot;%5BAuthor%5D" TargetMode="External"/><Relationship Id="rId33" Type="http://schemas.openxmlformats.org/officeDocument/2006/relationships/hyperlink" Target="http://www.ncbi.nlm.nih.gov/pubmed?term=&quot;Uhl E&quot;%5BAuthor%5D" TargetMode="External"/><Relationship Id="rId34" Type="http://schemas.openxmlformats.org/officeDocument/2006/relationships/hyperlink" Target="javascript:AL_get(this, &apos;jour&apos;, &apos;Acta Neurochir (Wien).&apos;);" TargetMode="External"/><Relationship Id="rId35" Type="http://schemas.openxmlformats.org/officeDocument/2006/relationships/hyperlink" Target="https://doi.org/10.1016/j.jstrokecerebrovasdis.2017.08.045" TargetMode="External"/><Relationship Id="rId36" Type="http://schemas.openxmlformats.org/officeDocument/2006/relationships/hyperlink" Target="https://doi.org/10.1111/srt.12237" TargetMode="External"/><Relationship Id="rId37" Type="http://schemas.openxmlformats.org/officeDocument/2006/relationships/hyperlink" Target="https://doi.org/10.1186/s12938-017-0432-x" TargetMode="External"/><Relationship Id="rId38" Type="http://schemas.openxmlformats.org/officeDocument/2006/relationships/hyperlink" Target="https://doi.org/10.1515/oere-2015-0005" TargetMode="External"/><Relationship Id="rId39" Type="http://schemas.openxmlformats.org/officeDocument/2006/relationships/hyperlink" Target="http://www.ncbi.nlm.nih.gov/pubmed?term=&quot;Lyso&#324; T&quot;%5BAuthor%5D" TargetMode="External"/><Relationship Id="rId40" Type="http://schemas.openxmlformats.org/officeDocument/2006/relationships/hyperlink" Target="http://www.ncbi.nlm.nih.gov/pubmed?term=&quot;Jadeszko M&quot;%5BAuthor%5D" TargetMode="External"/><Relationship Id="rId41" Type="http://schemas.openxmlformats.org/officeDocument/2006/relationships/hyperlink" Target="http://www.ncbi.nlm.nih.gov/pubmed?term=&quot;Mariak Z&quot;%5BAuthor%5D" TargetMode="External"/><Relationship Id="rId42" Type="http://schemas.openxmlformats.org/officeDocument/2006/relationships/hyperlink" Target="javascript:AL_get(this, &apos;jour&apos;, &apos;Neurol Neurochir Pol.&apos;);" TargetMode="External"/><Relationship Id="rId43" Type="http://schemas.openxmlformats.org/officeDocument/2006/relationships/hyperlink" Target="https://www.ncbi.nlm.nih.gov/pubmed/?term=Meyers SJ%5BAuthor%5D&amp;cauthor=true&amp;cauthor_uid=1779189" TargetMode="External"/><Relationship Id="rId44" Type="http://schemas.openxmlformats.org/officeDocument/2006/relationships/hyperlink" Target="https://www.ncbi.nlm.nih.gov/pubmed/1779189" TargetMode="External"/><Relationship Id="rId45" Type="http://schemas.openxmlformats.org/officeDocument/2006/relationships/hyperlink" Target="http://dx.doi.org/10.1109/BioCAS49922.2021.9644649" TargetMode="External"/><Relationship Id="rId46" Type="http://schemas.openxmlformats.org/officeDocument/2006/relationships/hyperlink" Target="https://www.researchgate.net/deref/http%3A%2F%2Fdx.doi.org%2F10.1109%2FECCTD49232.2020.9218388?_sg%5B0%5D=gmO1I5Gihl3_NXCwY05yE65aDwVdCQkZGfpasv0-5JNI1TDjO3Z42Oe5i0rMO931FopVHk7_EPgVeYTxlpN9xbteTQ.4OTUBBaTSDSU25wfw2tvZo2362xrrNmzWEKtT6MX4CeAioyOFqfJSNJmqtPeofQcumpRAi9Bhx-X08NBNbQDww" TargetMode="External"/><Relationship Id="rId47" Type="http://schemas.openxmlformats.org/officeDocument/2006/relationships/hyperlink" Target="http://dx.doi.org/10.1007/s10973-019-08844-y" TargetMode="External"/><Relationship Id="rId48" Type="http://schemas.openxmlformats.org/officeDocument/2006/relationships/hyperlink" Target="http://dx.doi.org/10.5935/1806-0013.20160078" TargetMode="External"/><Relationship Id="rId49" Type="http://schemas.openxmlformats.org/officeDocument/2006/relationships/hyperlink" Target="http://sci-hub.tw/https:/doi.org/10.2174/1871529X18666180503125428" TargetMode="External"/><Relationship Id="rId50" Type="http://schemas.openxmlformats.org/officeDocument/2006/relationships/hyperlink" Target="https://doi.org/10.3390/e22121380" TargetMode="External"/><Relationship Id="rId51" Type="http://schemas.openxmlformats.org/officeDocument/2006/relationships/hyperlink" Target="http://dx.doi.org/10.3390/bioengineering9100492" TargetMode="External"/><Relationship Id="rId52" Type="http://schemas.openxmlformats.org/officeDocument/2006/relationships/hyperlink" Target="https://doi.org/10.1155/2020/2349469" TargetMode="External"/><Relationship Id="rId53" Type="http://schemas.openxmlformats.org/officeDocument/2006/relationships/hyperlink" Target="https://www.researchgate.net/deref/http%3A%2F%2Fdx.doi.org%2F10.1007%2F978-3-030-63092-8_15?_sg%5B0%5D=g192PR6DJqi_N0pVAoS5ncRezrdGtJe1WGGiuAIpStBWQkCW7MCsEkz4Lw4_A1QP6vfRmRmFWAUvYHOnkFNUYLtlMA._wy7ajYtvXyvNPsUI-p55YUFRvsfmE3-NeFthlb85p2pAeZBoBWbTkcr1DEOENrSi8dUTIo-7RALOZ9-JV800Q" TargetMode="External"/><Relationship Id="rId54" Type="http://schemas.openxmlformats.org/officeDocument/2006/relationships/hyperlink" Target="https://doi.org/10. 1038/sc.2008.128" TargetMode="External"/><Relationship Id="rId55" Type="http://schemas.openxmlformats.org/officeDocument/2006/relationships/hyperlink" Target="https://www.researchgate.net/deref/http%3A%2F%2Fdx.doi.org%2F10.1109%2FACCESS.2020.3006004?_sg%5B0%5D=w3QDQ9ulC0qDL0EBIbm_oib3jKzeHMEfHSZaiK2zFHL0v8zYqFELWqze25fKfoUtGEKEuyc91nSNE7x0SF_V6HIFtw.mVY9vKlW8RdTNeUm6SjEDjYqkZQAdNGadoCHVcb_2KYnzgHmDC2tPdck4Tw3Ljw4vvTbj1jEN6hoNhQdZfmcFQ" TargetMode="External"/><Relationship Id="rId56" Type="http://schemas.openxmlformats.org/officeDocument/2006/relationships/hyperlink" Target="http://dx.doi.org/10.18073/2358-4696/pajmt.v1n1p23-30" TargetMode="External"/><Relationship Id="rId57" Type="http://schemas.openxmlformats.org/officeDocument/2006/relationships/hyperlink" Target="https://doi.org/10.1109/ACCESS.2018.2883957 33" TargetMode="External"/><Relationship Id="rId58" Type="http://schemas.openxmlformats.org/officeDocument/2006/relationships/hyperlink" Target="https://doi.org/10.1016/j.braindev.2012.04.003" TargetMode="External"/><Relationship Id="rId59" Type="http://schemas.openxmlformats.org/officeDocument/2006/relationships/hyperlink" Target="https://www.ncbi.nlm.nih.gov/pubmed/?term=Tai K%5BAuthor%5D&amp;cauthor=true&amp;cauthor_uid=19160907" TargetMode="External"/><Relationship Id="rId60" Type="http://schemas.openxmlformats.org/officeDocument/2006/relationships/hyperlink" Target="https://www.ncbi.nlm.nih.gov/pubmed/?term=Blain S%5BAuthor%5D&amp;cauthor=true&amp;cauthor_uid=19160907" TargetMode="External"/><Relationship Id="rId61" Type="http://schemas.openxmlformats.org/officeDocument/2006/relationships/hyperlink" Target="https://www.ncbi.nlm.nih.gov/pubmed/?term=Chau T%5BAuthor%5D&amp;cauthor=true&amp;cauthor_uid=19160907" TargetMode="External"/><Relationship Id="rId62" Type="http://schemas.openxmlformats.org/officeDocument/2006/relationships/hyperlink" Target="https://www.ncbi.nlm.nih.gov/pubmed/19160907?dopt=Abstract" TargetMode="External"/><Relationship Id="rId63" Type="http://schemas.openxmlformats.org/officeDocument/2006/relationships/hyperlink" Target="http://dx.doi.org/10.1109/ACCESS.2022.3167520" TargetMode="External"/><Relationship Id="rId64" Type="http://schemas.openxmlformats.org/officeDocument/2006/relationships/hyperlink" Target="https://www.readbyqxmd.com/read/21246857/-research-on-the-correlation-between-the-temperature-asymmetry-at-acupoints-of-healthy-and-affected-side-and-the-severity-index-of-facial-paralysis" TargetMode="External"/><Relationship Id="rId65" Type="http://schemas.openxmlformats.org/officeDocument/2006/relationships/hyperlink" Target="http://dx.doi.org/10.1111/cpf.12042.2013" TargetMode="External"/><Relationship Id="rId66" Type="http://schemas.openxmlformats.org/officeDocument/2006/relationships/numbering" Target="numbering.xml"/><Relationship Id="rId67" Type="http://schemas.openxmlformats.org/officeDocument/2006/relationships/fontTable" Target="fontTable.xml"/><Relationship Id="rId68" Type="http://schemas.openxmlformats.org/officeDocument/2006/relationships/settings" Target="settings.xml"/><Relationship Id="rId69" Type="http://schemas.openxmlformats.org/officeDocument/2006/relationships/theme" Target="theme/theme1.xml"/><Relationship Id="rId7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5DF8F-9B5F-49B4-9468-CEF7807A5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Application>LibreOffice/7.0.3.1$Windows_X86_64 LibreOffice_project/d7547858d014d4cf69878db179d326fc3483e082</Application>
  <Pages>15</Pages>
  <Words>7575</Words>
  <Characters>47037</Characters>
  <CharactersWithSpaces>54085</CharactersWithSpaces>
  <Paragraphs>280</Paragraphs>
  <Company>ННИИТО</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2019-08-15T14:33:00Z</dcterms:created>
  <dc:creator>volovik</dc:creator>
  <dc:description/>
  <dc:language>ru-RU</dc:language>
  <cp:lastModifiedBy/>
  <dcterms:modified xsi:type="dcterms:W3CDTF">2024-02-21T18:27:02Z</dcterms:modified>
  <cp:revision>191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ННИИТО</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